
<file path=[Content_Types].xml><?xml version="1.0" encoding="utf-8"?>
<Types xmlns="http://schemas.openxmlformats.org/package/2006/content-types">
  <Default Extension="jfif"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47D12" w14:textId="77777777" w:rsidR="00FA27DF" w:rsidRPr="00AA5147" w:rsidRDefault="00FA27DF" w:rsidP="00AA5147">
      <w:pPr>
        <w:spacing w:after="0" w:line="240" w:lineRule="auto"/>
        <w:rPr>
          <w:rFonts w:ascii="Calibri Light" w:hAnsi="Calibri Light" w:cs="Calibri Light"/>
          <w:lang w:val="lt-LT"/>
        </w:rPr>
      </w:pP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723"/>
      </w:tblGrid>
      <w:tr w:rsidR="00DC06DE" w:rsidRPr="00AA5147" w14:paraId="3E6A0EAB" w14:textId="77777777" w:rsidTr="001555AC">
        <w:trPr>
          <w:trHeight w:val="20"/>
        </w:trPr>
        <w:tc>
          <w:tcPr>
            <w:tcW w:w="5000" w:type="pct"/>
            <w:shd w:val="clear" w:color="auto" w:fill="FFFFCC"/>
          </w:tcPr>
          <w:p w14:paraId="00C63F05" w14:textId="6E6F4A3B" w:rsidR="00AA5147" w:rsidRPr="00AA5147" w:rsidRDefault="00AA5147" w:rsidP="00AA5147">
            <w:pPr>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p w14:paraId="506C5C49" w14:textId="3E7FBE48" w:rsidR="00AA5147" w:rsidRPr="00AA5147" w:rsidRDefault="00AA5147" w:rsidP="00AA5147">
            <w:pPr>
              <w:jc w:val="center"/>
              <w:rPr>
                <w:rFonts w:ascii="Calibri Light" w:hAnsi="Calibri Light" w:cs="Calibri Light"/>
                <w:b/>
                <w:lang w:val="lt-LT"/>
              </w:rPr>
            </w:pPr>
            <w:r w:rsidRPr="00AA5147">
              <w:rPr>
                <w:rFonts w:ascii="Calibri Light" w:hAnsi="Calibri Light" w:cs="Calibri Light"/>
                <w:b/>
                <w:bCs/>
                <w:noProof/>
                <w:lang w:val="lt-LT" w:eastAsia="en-GB"/>
              </w:rPr>
              <w:drawing>
                <wp:inline distT="0" distB="0" distL="0" distR="0" wp14:anchorId="45B3ABF2" wp14:editId="18D829F3">
                  <wp:extent cx="2424312" cy="5224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424312" cy="522430"/>
                          </a:xfrm>
                          <a:prstGeom prst="rect">
                            <a:avLst/>
                          </a:prstGeom>
                          <a:noFill/>
                          <a:ln>
                            <a:noFill/>
                          </a:ln>
                        </pic:spPr>
                      </pic:pic>
                    </a:graphicData>
                  </a:graphic>
                </wp:inline>
              </w:drawing>
            </w:r>
          </w:p>
          <w:p w14:paraId="3CF336E3" w14:textId="77777777" w:rsidR="00AA5147" w:rsidRPr="00AA5147" w:rsidRDefault="00AA5147" w:rsidP="00AA5147">
            <w:pPr>
              <w:jc w:val="center"/>
              <w:rPr>
                <w:rFonts w:ascii="Calibri Light" w:hAnsi="Calibri Light" w:cs="Calibri Light"/>
                <w:b/>
                <w:lang w:val="lt-LT"/>
              </w:rPr>
            </w:pPr>
          </w:p>
          <w:p w14:paraId="681D4292" w14:textId="77777777" w:rsidR="00AA5147" w:rsidRPr="00AA5147" w:rsidRDefault="00AA5147" w:rsidP="00AA5147">
            <w:pPr>
              <w:jc w:val="center"/>
              <w:rPr>
                <w:rFonts w:ascii="Calibri Light" w:hAnsi="Calibri Light" w:cs="Calibri Light"/>
                <w:b/>
                <w:lang w:val="lt-LT"/>
              </w:rPr>
            </w:pPr>
            <w:r w:rsidRPr="00AA5147">
              <w:rPr>
                <w:rFonts w:ascii="Calibri Light" w:hAnsi="Calibri Light" w:cs="Calibri Light"/>
                <w:b/>
                <w:lang w:val="lt-LT"/>
              </w:rPr>
              <w:t>RENGINIŲ, SKIRTŲ LIETUVOS NACIONALINIŲ PARKŲ 35-MEČIUI PAMINĖTI, ORGANIZAVIMO PASLAUGOS</w:t>
            </w:r>
          </w:p>
          <w:p w14:paraId="458FCF7A" w14:textId="77777777" w:rsidR="00AA5147" w:rsidRPr="00AA5147" w:rsidRDefault="00AA5147" w:rsidP="00AA5147">
            <w:pPr>
              <w:jc w:val="center"/>
              <w:rPr>
                <w:rFonts w:ascii="Calibri Light" w:hAnsi="Calibri Light" w:cs="Calibri Light"/>
                <w:b/>
                <w:lang w:val="lt-LT"/>
              </w:rPr>
            </w:pPr>
          </w:p>
          <w:p w14:paraId="518A36ED" w14:textId="285897E4" w:rsidR="00F372C9" w:rsidRPr="00AA5147" w:rsidRDefault="00AA5147" w:rsidP="00AA5147">
            <w:pPr>
              <w:jc w:val="center"/>
              <w:rPr>
                <w:rFonts w:ascii="Calibri Light" w:hAnsi="Calibri Light" w:cs="Calibri Light"/>
                <w:bCs/>
                <w:sz w:val="16"/>
                <w:szCs w:val="16"/>
                <w:lang w:val="lt-LT"/>
              </w:rPr>
            </w:pPr>
            <w:r w:rsidRPr="00AA5147">
              <w:rPr>
                <w:rFonts w:ascii="Calibri Light" w:hAnsi="Calibri Light" w:cs="Calibri Light"/>
                <w:bCs/>
                <w:sz w:val="16"/>
                <w:szCs w:val="16"/>
                <w:lang w:val="lt-LT"/>
              </w:rPr>
              <w:t xml:space="preserve">Projekto „Saugomų teritorijų planavimas ir tvarkymas, ekosistemų, buveinių ir rūšių geros būklės palaikymas visoje Lietuvos teritorijoje“ Nr. 01-027- P-0005, 2.7 </w:t>
            </w:r>
            <w:proofErr w:type="spellStart"/>
            <w:r w:rsidRPr="00AA5147">
              <w:rPr>
                <w:rFonts w:ascii="Calibri Light" w:hAnsi="Calibri Light" w:cs="Calibri Light"/>
                <w:bCs/>
                <w:sz w:val="16"/>
                <w:szCs w:val="16"/>
                <w:lang w:val="lt-LT"/>
              </w:rPr>
              <w:t>poveiklės</w:t>
            </w:r>
            <w:proofErr w:type="spellEnd"/>
            <w:r w:rsidRPr="00AA5147">
              <w:rPr>
                <w:rFonts w:ascii="Calibri Light" w:hAnsi="Calibri Light" w:cs="Calibri Light"/>
                <w:bCs/>
                <w:sz w:val="16"/>
                <w:szCs w:val="16"/>
                <w:lang w:val="lt-LT"/>
              </w:rPr>
              <w:t xml:space="preserve"> lėšos</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481D06BA" w14:textId="77777777" w:rsidR="00AA5147" w:rsidRPr="00AA5147" w:rsidRDefault="00AA5147" w:rsidP="00AA5147">
      <w:pPr>
        <w:shd w:val="clear" w:color="auto" w:fill="FFFFFF" w:themeFill="background1"/>
        <w:spacing w:after="0" w:line="240" w:lineRule="auto"/>
        <w:jc w:val="center"/>
        <w:rPr>
          <w:rFonts w:ascii="Calibri Light" w:hAnsi="Calibri Light" w:cs="Calibri Light"/>
          <w:b/>
          <w:bCs/>
          <w:color w:val="000000"/>
          <w:lang w:val="lt-LT"/>
        </w:rPr>
      </w:pPr>
    </w:p>
    <w:p w14:paraId="1C97F559" w14:textId="77777777" w:rsidR="00AA5147" w:rsidRPr="00AA5147" w:rsidRDefault="00AA5147" w:rsidP="00AA5147">
      <w:pPr>
        <w:shd w:val="clear" w:color="auto" w:fill="FFFFFF" w:themeFill="background1"/>
        <w:spacing w:after="0" w:line="240" w:lineRule="auto"/>
        <w:jc w:val="center"/>
        <w:rPr>
          <w:rFonts w:ascii="Calibri Light" w:hAnsi="Calibri Light" w:cs="Calibri Light"/>
          <w:b/>
          <w:bCs/>
          <w:color w:val="000000"/>
          <w:lang w:val="lt-LT"/>
        </w:rPr>
      </w:pPr>
      <w:r w:rsidRPr="00AA5147">
        <w:rPr>
          <w:rFonts w:ascii="Calibri Light" w:hAnsi="Calibri Light" w:cs="Calibri Light"/>
          <w:b/>
          <w:bCs/>
          <w:color w:val="000000" w:themeColor="text1"/>
          <w:lang w:val="lt-LT"/>
        </w:rPr>
        <w:t>TECHNINĖ SPECIFIKACIJA</w:t>
      </w:r>
    </w:p>
    <w:p w14:paraId="0CAC20C4" w14:textId="77777777" w:rsidR="00AA5147" w:rsidRPr="00AA5147" w:rsidRDefault="00AA5147" w:rsidP="00AA5147">
      <w:pPr>
        <w:shd w:val="clear" w:color="auto" w:fill="FFFFFF" w:themeFill="background1"/>
        <w:spacing w:after="0" w:line="240" w:lineRule="auto"/>
        <w:jc w:val="center"/>
        <w:rPr>
          <w:rFonts w:ascii="Calibri Light" w:hAnsi="Calibri Light" w:cs="Calibri Light"/>
          <w:b/>
          <w:bCs/>
          <w:color w:val="000000" w:themeColor="text1"/>
          <w:lang w:val="lt-LT"/>
        </w:rPr>
      </w:pPr>
    </w:p>
    <w:p w14:paraId="4271B2FB" w14:textId="77777777" w:rsidR="00AA5147" w:rsidRPr="00AA5147" w:rsidRDefault="00AA5147" w:rsidP="00AA5147">
      <w:pPr>
        <w:shd w:val="clear" w:color="auto" w:fill="FFFFFF" w:themeFill="background1"/>
        <w:spacing w:after="0" w:line="240" w:lineRule="auto"/>
        <w:jc w:val="center"/>
        <w:rPr>
          <w:rFonts w:ascii="Calibri Light" w:hAnsi="Calibri Light" w:cs="Calibri Light"/>
          <w:b/>
          <w:bCs/>
          <w:color w:val="000000" w:themeColor="text1"/>
          <w:lang w:val="lt-LT"/>
        </w:rPr>
      </w:pPr>
      <w:r w:rsidRPr="00AA5147">
        <w:rPr>
          <w:rFonts w:ascii="Calibri Light" w:hAnsi="Calibri Light" w:cs="Calibri Light"/>
          <w:b/>
          <w:bCs/>
          <w:color w:val="000000" w:themeColor="text1"/>
          <w:lang w:val="lt-LT"/>
        </w:rPr>
        <w:t>BENDRA INFORMACIJA APIE PIRKIMO OBJEKTĄ</w:t>
      </w:r>
    </w:p>
    <w:p w14:paraId="1EEC0E5E" w14:textId="77777777" w:rsidR="00AA5147" w:rsidRPr="00AA5147" w:rsidRDefault="00AA5147" w:rsidP="00AA5147">
      <w:pPr>
        <w:shd w:val="clear" w:color="auto" w:fill="FFFFFF" w:themeFill="background1"/>
        <w:spacing w:after="0" w:line="240" w:lineRule="auto"/>
        <w:jc w:val="center"/>
        <w:rPr>
          <w:rFonts w:ascii="Calibri Light" w:hAnsi="Calibri Light" w:cs="Calibri Light"/>
          <w:color w:val="000000"/>
          <w:lang w:val="lt-LT"/>
        </w:rPr>
      </w:pPr>
    </w:p>
    <w:p w14:paraId="60EFF50D" w14:textId="77777777" w:rsidR="00AA5147" w:rsidRPr="00AA5147" w:rsidRDefault="00AA5147" w:rsidP="00AA5147">
      <w:p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b/>
          <w:bCs/>
          <w:color w:val="000000" w:themeColor="text1"/>
          <w:lang w:val="lt-LT"/>
        </w:rPr>
        <w:t>Perkančioji organizacija</w:t>
      </w:r>
      <w:r w:rsidRPr="00AA5147">
        <w:rPr>
          <w:rFonts w:ascii="Calibri Light" w:hAnsi="Calibri Light" w:cs="Calibri Light"/>
          <w:color w:val="000000" w:themeColor="text1"/>
          <w:lang w:val="lt-LT"/>
        </w:rPr>
        <w:t xml:space="preserve"> – Valstybinė saugomų teritorijų tarnyba prie Aplinkos ministerijos (toliau – Perkančioji organizacija).</w:t>
      </w:r>
    </w:p>
    <w:p w14:paraId="7098E9CF" w14:textId="77777777" w:rsidR="00AA5147" w:rsidRPr="00AA5147" w:rsidRDefault="00AA5147" w:rsidP="00AA5147">
      <w:pPr>
        <w:shd w:val="clear" w:color="auto" w:fill="FFFFFF" w:themeFill="background1"/>
        <w:spacing w:after="0" w:line="240" w:lineRule="auto"/>
        <w:rPr>
          <w:rFonts w:ascii="Calibri Light" w:eastAsia="Times New Roman" w:hAnsi="Calibri Light" w:cs="Calibri Light"/>
          <w:lang w:val="lt-LT"/>
        </w:rPr>
      </w:pPr>
      <w:r w:rsidRPr="00AA5147">
        <w:rPr>
          <w:rFonts w:ascii="Calibri Light" w:eastAsia="Times New Roman" w:hAnsi="Calibri Light" w:cs="Calibri Light"/>
          <w:color w:val="000000" w:themeColor="text1"/>
          <w:lang w:val="lt-LT"/>
        </w:rPr>
        <w:t>Organizuojama įgyvendinant ES Struktūrinių fondų lėšomis finansuojamą projektą „Saugomų teritorijų planavimas ir tvarkymas, ekosistemų, buveinių ir rūšių geros būklės palaikymas visoje Lietuvos teritorijoje“ Nr. 01-027-P-0005 (toliau – Projektas).</w:t>
      </w:r>
    </w:p>
    <w:p w14:paraId="354E8E3B" w14:textId="77777777" w:rsidR="00AA5147" w:rsidRPr="00AA5147" w:rsidRDefault="00AA5147" w:rsidP="00AA5147">
      <w:pPr>
        <w:shd w:val="clear" w:color="auto" w:fill="FFFFFF" w:themeFill="background1"/>
        <w:spacing w:after="0" w:line="240" w:lineRule="auto"/>
        <w:rPr>
          <w:rFonts w:ascii="Calibri Light" w:hAnsi="Calibri Light" w:cs="Calibri Light"/>
          <w:color w:val="000000" w:themeColor="text1"/>
          <w:lang w:val="lt-LT"/>
        </w:rPr>
      </w:pPr>
      <w:r w:rsidRPr="00AA5147">
        <w:rPr>
          <w:rFonts w:ascii="Calibri Light" w:hAnsi="Calibri Light" w:cs="Calibri Light"/>
          <w:b/>
          <w:bCs/>
          <w:color w:val="000000" w:themeColor="text1"/>
          <w:lang w:val="lt-LT"/>
        </w:rPr>
        <w:t>Pirkimo objektas</w:t>
      </w:r>
      <w:r w:rsidRPr="00AA5147">
        <w:rPr>
          <w:rFonts w:ascii="Calibri Light" w:hAnsi="Calibri Light" w:cs="Calibri Light"/>
          <w:color w:val="000000" w:themeColor="text1"/>
          <w:lang w:val="lt-LT"/>
        </w:rPr>
        <w:t xml:space="preserve"> – 5 (penkių) renginių – kamerinio ansamblio (toliau – Atlikėjas) koncertų (toliau – Renginiai) – organizavimo ir aptarnavimo paslaugos.</w:t>
      </w:r>
    </w:p>
    <w:p w14:paraId="21B333CB" w14:textId="77777777" w:rsidR="00AA5147" w:rsidRPr="00AA5147" w:rsidRDefault="00AA5147" w:rsidP="00AA5147">
      <w:pPr>
        <w:shd w:val="clear" w:color="auto" w:fill="FFFFFF" w:themeFill="background1"/>
        <w:spacing w:after="0" w:line="240" w:lineRule="auto"/>
        <w:rPr>
          <w:rFonts w:ascii="Calibri Light" w:hAnsi="Calibri Light" w:cs="Calibri Light"/>
          <w:color w:val="000000" w:themeColor="text1"/>
          <w:lang w:val="lt-LT"/>
        </w:rPr>
      </w:pPr>
      <w:r w:rsidRPr="00AA5147">
        <w:rPr>
          <w:rFonts w:ascii="Calibri Light" w:hAnsi="Calibri Light" w:cs="Calibri Light"/>
          <w:lang w:val="lt-LT"/>
        </w:rPr>
        <w:br/>
      </w:r>
      <w:r w:rsidRPr="00AA5147">
        <w:rPr>
          <w:rFonts w:ascii="Calibri Light" w:hAnsi="Calibri Light" w:cs="Calibri Light"/>
          <w:b/>
          <w:bCs/>
          <w:color w:val="000000" w:themeColor="text1"/>
          <w:lang w:val="lt-LT"/>
        </w:rPr>
        <w:t>Renginio pavadinimai:</w:t>
      </w:r>
    </w:p>
    <w:p w14:paraId="72D6BBB9" w14:textId="77777777" w:rsidR="00AA5147" w:rsidRPr="00AA5147" w:rsidRDefault="00AA5147" w:rsidP="00AA5147">
      <w:pPr>
        <w:shd w:val="clear" w:color="auto" w:fill="FFFFFF" w:themeFill="background1"/>
        <w:spacing w:after="0" w:line="240" w:lineRule="auto"/>
        <w:rPr>
          <w:rFonts w:ascii="Calibri Light" w:hAnsi="Calibri Light" w:cs="Calibri Light"/>
          <w:color w:val="000000" w:themeColor="text1"/>
          <w:lang w:val="lt-LT"/>
        </w:rPr>
      </w:pPr>
      <w:r w:rsidRPr="00AA5147">
        <w:rPr>
          <w:rFonts w:ascii="Calibri Light" w:hAnsi="Calibri Light" w:cs="Calibri Light"/>
          <w:color w:val="000000" w:themeColor="text1"/>
          <w:lang w:val="lt-LT"/>
        </w:rPr>
        <w:t xml:space="preserve">„ Nacionaliniams parkams – 35. Žemaitija“. </w:t>
      </w:r>
    </w:p>
    <w:p w14:paraId="32ECA543" w14:textId="77777777" w:rsidR="00AA5147" w:rsidRPr="00AA5147" w:rsidRDefault="00AA5147" w:rsidP="00AA5147">
      <w:pPr>
        <w:shd w:val="clear" w:color="auto" w:fill="FFFFFF" w:themeFill="background1"/>
        <w:spacing w:after="0" w:line="240" w:lineRule="auto"/>
        <w:rPr>
          <w:rFonts w:ascii="Calibri Light" w:hAnsi="Calibri Light" w:cs="Calibri Light"/>
          <w:color w:val="000000" w:themeColor="text1"/>
          <w:lang w:val="lt-LT"/>
        </w:rPr>
      </w:pPr>
      <w:r w:rsidRPr="00AA5147">
        <w:rPr>
          <w:rFonts w:ascii="Calibri Light" w:hAnsi="Calibri Light" w:cs="Calibri Light"/>
          <w:color w:val="000000" w:themeColor="text1"/>
          <w:lang w:val="lt-LT"/>
        </w:rPr>
        <w:t xml:space="preserve">„ Nacionaliniams parkams – 35. Kuršių nerija“. </w:t>
      </w:r>
    </w:p>
    <w:p w14:paraId="3B8CDB53" w14:textId="77777777" w:rsidR="00AA5147" w:rsidRPr="00AA5147" w:rsidRDefault="00AA5147" w:rsidP="00AA5147">
      <w:pPr>
        <w:shd w:val="clear" w:color="auto" w:fill="FFFFFF" w:themeFill="background1"/>
        <w:spacing w:after="0" w:line="240" w:lineRule="auto"/>
        <w:rPr>
          <w:rFonts w:ascii="Calibri Light" w:hAnsi="Calibri Light" w:cs="Calibri Light"/>
          <w:color w:val="000000" w:themeColor="text1"/>
          <w:lang w:val="lt-LT"/>
        </w:rPr>
      </w:pPr>
      <w:r w:rsidRPr="00AA5147">
        <w:rPr>
          <w:rFonts w:ascii="Calibri Light" w:hAnsi="Calibri Light" w:cs="Calibri Light"/>
          <w:color w:val="000000" w:themeColor="text1"/>
          <w:lang w:val="lt-LT"/>
        </w:rPr>
        <w:t>„ Nacionaliniams parkams – 35. Dzūkija“,</w:t>
      </w:r>
    </w:p>
    <w:p w14:paraId="25C6CCC8" w14:textId="77777777" w:rsidR="00AA5147" w:rsidRPr="00AA5147" w:rsidRDefault="00AA5147" w:rsidP="00AA5147">
      <w:pPr>
        <w:shd w:val="clear" w:color="auto" w:fill="FFFFFF" w:themeFill="background1"/>
        <w:spacing w:after="0" w:line="240" w:lineRule="auto"/>
        <w:jc w:val="left"/>
        <w:rPr>
          <w:rFonts w:ascii="Calibri Light" w:hAnsi="Calibri Light" w:cs="Calibri Light"/>
          <w:color w:val="000000" w:themeColor="text1"/>
          <w:lang w:val="lt-LT"/>
        </w:rPr>
      </w:pPr>
      <w:r w:rsidRPr="00AA5147">
        <w:rPr>
          <w:rFonts w:ascii="Calibri Light" w:hAnsi="Calibri Light" w:cs="Calibri Light"/>
          <w:color w:val="000000" w:themeColor="text1"/>
          <w:lang w:val="lt-LT"/>
        </w:rPr>
        <w:t xml:space="preserve">„ Nacionaliniams parkams – 35. Trakai“. </w:t>
      </w:r>
    </w:p>
    <w:p w14:paraId="56AACF06" w14:textId="77777777" w:rsidR="00AA5147" w:rsidRPr="00AA5147" w:rsidRDefault="00AA5147" w:rsidP="00AA5147">
      <w:pPr>
        <w:shd w:val="clear" w:color="auto" w:fill="FFFFFF" w:themeFill="background1"/>
        <w:spacing w:after="0" w:line="240" w:lineRule="auto"/>
        <w:jc w:val="left"/>
        <w:rPr>
          <w:rFonts w:ascii="Calibri Light" w:hAnsi="Calibri Light" w:cs="Calibri Light"/>
          <w:color w:val="000000"/>
          <w:lang w:val="lt-LT"/>
        </w:rPr>
      </w:pPr>
      <w:r w:rsidRPr="00AA5147">
        <w:rPr>
          <w:rFonts w:ascii="Calibri Light" w:hAnsi="Calibri Light" w:cs="Calibri Light"/>
          <w:color w:val="000000" w:themeColor="text1"/>
          <w:lang w:val="lt-LT"/>
        </w:rPr>
        <w:t>„ Nacionaliniams parkams – 35. Aukštaitija“.</w:t>
      </w:r>
      <w:r w:rsidRPr="00AA5147">
        <w:rPr>
          <w:rFonts w:ascii="Calibri Light" w:hAnsi="Calibri Light" w:cs="Calibri Light"/>
          <w:lang w:val="lt-LT"/>
        </w:rPr>
        <w:br/>
      </w:r>
      <w:r w:rsidRPr="00AA5147">
        <w:rPr>
          <w:rFonts w:ascii="Calibri Light" w:hAnsi="Calibri Light" w:cs="Calibri Light"/>
          <w:color w:val="000000" w:themeColor="text1"/>
          <w:lang w:val="lt-LT"/>
        </w:rPr>
        <w:t xml:space="preserve"> </w:t>
      </w:r>
    </w:p>
    <w:p w14:paraId="71D5061F" w14:textId="77777777" w:rsidR="00AA5147" w:rsidRPr="00AA5147" w:rsidRDefault="00AA5147" w:rsidP="00AA5147">
      <w:p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b/>
          <w:bCs/>
          <w:color w:val="000000" w:themeColor="text1"/>
          <w:lang w:val="lt-LT"/>
        </w:rPr>
        <w:t>Tikslinė auditorija</w:t>
      </w:r>
      <w:r w:rsidRPr="00AA5147">
        <w:rPr>
          <w:rFonts w:ascii="Calibri Light" w:hAnsi="Calibri Light" w:cs="Calibri Light"/>
          <w:color w:val="000000" w:themeColor="text1"/>
          <w:lang w:val="lt-LT"/>
        </w:rPr>
        <w:t>:</w:t>
      </w:r>
    </w:p>
    <w:p w14:paraId="1458D783" w14:textId="77777777" w:rsidR="00AA5147" w:rsidRPr="00AA5147" w:rsidRDefault="00AA5147" w:rsidP="00AA5147">
      <w:p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 xml:space="preserve">partneriai, nevyriausybinės organizacijos ir palaikantys veiklas gamtosaugos atstovai; </w:t>
      </w:r>
    </w:p>
    <w:p w14:paraId="2F5086FF" w14:textId="77777777" w:rsidR="00AA5147" w:rsidRPr="00AA5147" w:rsidRDefault="00AA5147" w:rsidP="00AA5147">
      <w:p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 xml:space="preserve">plačioji visuomenė; </w:t>
      </w:r>
    </w:p>
    <w:p w14:paraId="3F57A646" w14:textId="77777777" w:rsidR="00AA5147" w:rsidRPr="00AA5147" w:rsidRDefault="00AA5147" w:rsidP="00AA5147">
      <w:p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 xml:space="preserve">vietiniai gyventojai; </w:t>
      </w:r>
    </w:p>
    <w:p w14:paraId="2092A9C4" w14:textId="77777777" w:rsidR="00AA5147" w:rsidRPr="00AA5147" w:rsidRDefault="00AA5147" w:rsidP="00AA5147">
      <w:p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žemės savininkai ir naudotojai.</w:t>
      </w:r>
    </w:p>
    <w:p w14:paraId="358791FB" w14:textId="77777777" w:rsidR="00AA5147" w:rsidRPr="00AA5147" w:rsidRDefault="00AA5147" w:rsidP="00AA5147">
      <w:pPr>
        <w:shd w:val="clear" w:color="auto" w:fill="FFFFFF" w:themeFill="background1"/>
        <w:spacing w:after="0" w:line="240" w:lineRule="auto"/>
        <w:rPr>
          <w:rFonts w:ascii="Calibri Light" w:hAnsi="Calibri Light" w:cs="Calibri Light"/>
          <w:color w:val="000000"/>
          <w:lang w:val="lt-LT"/>
        </w:rPr>
      </w:pPr>
    </w:p>
    <w:p w14:paraId="2CF8127E" w14:textId="77777777" w:rsidR="00AA5147" w:rsidRPr="00AA5147" w:rsidRDefault="00AA5147" w:rsidP="00AA5147">
      <w:p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b/>
          <w:bCs/>
          <w:color w:val="000000" w:themeColor="text1"/>
          <w:lang w:val="lt-LT"/>
        </w:rPr>
        <w:t>Tikslas</w:t>
      </w:r>
      <w:r w:rsidRPr="00AA5147">
        <w:rPr>
          <w:rFonts w:ascii="Calibri Light" w:hAnsi="Calibri Light" w:cs="Calibri Light"/>
          <w:color w:val="000000" w:themeColor="text1"/>
          <w:lang w:val="lt-LT"/>
        </w:rPr>
        <w:t xml:space="preserve"> – priminti visuomenei, kad Lietuvos nacionaliniai parkai įsteigti vertingiausiems kraštovaizdžio kompleksams ir ekosistemoms, reprezentuojančioms mūsų krašto etnokultūrinių sričių gamtinius bei kultūrinius savitumus, išsaugoti, tvarkyti ir naudoti. Renginiai skirti Lietuvos nacionalinių parkų 35-mečiui paminėti, siekiant atkreipti visuomenės dėmesį į saugomų vertybių, unikalaus kraštovaizdžio ir biologinės įvairovės išsaugojimo svarbą bei jų kuriamą pridėtinę vertę.</w:t>
      </w:r>
      <w:r w:rsidRPr="00AA5147">
        <w:rPr>
          <w:rFonts w:ascii="Calibri Light" w:hAnsi="Calibri Light" w:cs="Calibri Light"/>
          <w:lang w:val="lt-LT"/>
        </w:rPr>
        <w:t xml:space="preserve"> </w:t>
      </w:r>
      <w:r w:rsidRPr="00AA5147">
        <w:rPr>
          <w:rFonts w:ascii="Calibri Light" w:hAnsi="Calibri Light" w:cs="Calibri Light"/>
          <w:color w:val="000000" w:themeColor="text1"/>
          <w:lang w:val="lt-LT"/>
        </w:rPr>
        <w:t xml:space="preserve">Kartu pažymimas ir Viešvilės valstybinio gamtinio rezervato 35-metis. Tai viena svarbiausių griežtai saugomų teritorijų Lietuvoje, įsteigta išsaugoti natūralią Viešvilės baseino ir </w:t>
      </w:r>
      <w:proofErr w:type="spellStart"/>
      <w:r w:rsidRPr="00AA5147">
        <w:rPr>
          <w:rFonts w:ascii="Calibri Light" w:hAnsi="Calibri Light" w:cs="Calibri Light"/>
          <w:color w:val="000000" w:themeColor="text1"/>
          <w:lang w:val="lt-LT"/>
        </w:rPr>
        <w:t>Karšuvos</w:t>
      </w:r>
      <w:proofErr w:type="spellEnd"/>
      <w:r w:rsidRPr="00AA5147">
        <w:rPr>
          <w:rFonts w:ascii="Calibri Light" w:hAnsi="Calibri Light" w:cs="Calibri Light"/>
          <w:color w:val="000000" w:themeColor="text1"/>
          <w:lang w:val="lt-LT"/>
        </w:rPr>
        <w:t xml:space="preserve"> girios ekosistemą bei retas augalų ir gyvūnų rūšis.</w:t>
      </w:r>
    </w:p>
    <w:p w14:paraId="43EA2A1D" w14:textId="77777777" w:rsidR="00AA5147" w:rsidRPr="00AA5147" w:rsidRDefault="00AA5147" w:rsidP="00AA5147">
      <w:p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b/>
          <w:bCs/>
          <w:color w:val="000000" w:themeColor="text1"/>
          <w:lang w:val="lt-LT"/>
        </w:rPr>
        <w:t xml:space="preserve">Renginio data </w:t>
      </w:r>
      <w:r w:rsidRPr="00AA5147">
        <w:rPr>
          <w:rFonts w:ascii="Calibri Light" w:hAnsi="Calibri Light" w:cs="Calibri Light"/>
          <w:color w:val="000000" w:themeColor="text1"/>
          <w:lang w:val="lt-LT"/>
        </w:rPr>
        <w:t xml:space="preserve">– 2026 m. vasara – ruduo. Nurodyta 4.1 punkte. </w:t>
      </w:r>
    </w:p>
    <w:p w14:paraId="095E792C" w14:textId="77777777" w:rsidR="00AA5147" w:rsidRPr="00AA5147" w:rsidRDefault="00AA5147" w:rsidP="00AA5147">
      <w:pPr>
        <w:shd w:val="clear" w:color="auto" w:fill="FFFFFF" w:themeFill="background1"/>
        <w:spacing w:after="0" w:line="240" w:lineRule="auto"/>
        <w:rPr>
          <w:rFonts w:ascii="Calibri Light" w:hAnsi="Calibri Light" w:cs="Calibri Light"/>
          <w:color w:val="000000" w:themeColor="text1"/>
          <w:lang w:val="lt-LT"/>
        </w:rPr>
      </w:pPr>
      <w:r w:rsidRPr="00AA5147">
        <w:rPr>
          <w:rFonts w:ascii="Calibri Light" w:hAnsi="Calibri Light" w:cs="Calibri Light"/>
          <w:b/>
          <w:bCs/>
          <w:color w:val="000000" w:themeColor="text1"/>
          <w:lang w:val="lt-LT"/>
        </w:rPr>
        <w:lastRenderedPageBreak/>
        <w:t>Renginio trukmė</w:t>
      </w:r>
      <w:r w:rsidRPr="00AA5147">
        <w:rPr>
          <w:rFonts w:ascii="Calibri Light" w:hAnsi="Calibri Light" w:cs="Calibri Light"/>
          <w:color w:val="000000" w:themeColor="text1"/>
          <w:lang w:val="lt-LT"/>
        </w:rPr>
        <w:t xml:space="preserve"> – ne trumpesnė 2 val. (tikslus Renginio laikas turi būti derinamas su Perkančiąja organizacija, derinant renginio scenarijų).</w:t>
      </w:r>
    </w:p>
    <w:p w14:paraId="085B5046" w14:textId="77777777" w:rsidR="00AA5147" w:rsidRPr="00AA5147" w:rsidRDefault="00AA5147" w:rsidP="00AA5147">
      <w:p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b/>
          <w:bCs/>
          <w:color w:val="000000" w:themeColor="text1"/>
          <w:lang w:val="lt-LT"/>
        </w:rPr>
        <w:t>Renginio kalba</w:t>
      </w:r>
      <w:r w:rsidRPr="00AA5147">
        <w:rPr>
          <w:rFonts w:ascii="Calibri Light" w:hAnsi="Calibri Light" w:cs="Calibri Light"/>
          <w:color w:val="000000" w:themeColor="text1"/>
          <w:lang w:val="lt-LT"/>
        </w:rPr>
        <w:t xml:space="preserve"> – lietuvių kalba. </w:t>
      </w:r>
    </w:p>
    <w:p w14:paraId="32234541" w14:textId="77777777" w:rsidR="00AA5147" w:rsidRPr="00AA5147" w:rsidRDefault="00AA5147" w:rsidP="00AA5147">
      <w:pPr>
        <w:shd w:val="clear" w:color="auto" w:fill="FFFFFF" w:themeFill="background1"/>
        <w:spacing w:after="0" w:line="240" w:lineRule="auto"/>
        <w:rPr>
          <w:rFonts w:ascii="Calibri Light" w:hAnsi="Calibri Light" w:cs="Calibri Light"/>
          <w:color w:val="000000" w:themeColor="text1"/>
          <w:lang w:val="lt-LT"/>
        </w:rPr>
      </w:pPr>
      <w:r w:rsidRPr="00AA5147">
        <w:rPr>
          <w:rFonts w:ascii="Calibri Light" w:hAnsi="Calibri Light" w:cs="Calibri Light"/>
          <w:b/>
          <w:bCs/>
          <w:color w:val="000000" w:themeColor="text1"/>
          <w:lang w:val="lt-LT"/>
        </w:rPr>
        <w:t>Dalyvių skaičius</w:t>
      </w:r>
      <w:r w:rsidRPr="00AA5147">
        <w:rPr>
          <w:rFonts w:ascii="Calibri Light" w:hAnsi="Calibri Light" w:cs="Calibri Light"/>
          <w:color w:val="000000" w:themeColor="text1"/>
          <w:lang w:val="lt-LT"/>
        </w:rPr>
        <w:t xml:space="preserve"> – bendras dalyvių skaičius visuose renginiuose turi būti ne mažesnis kaip 500.</w:t>
      </w:r>
    </w:p>
    <w:p w14:paraId="0E248E75" w14:textId="575F8104" w:rsidR="00AA5147" w:rsidRPr="00AA5147" w:rsidRDefault="00AA5147" w:rsidP="00AA5147">
      <w:p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b/>
          <w:bCs/>
          <w:color w:val="000000" w:themeColor="text1"/>
          <w:lang w:val="lt-LT"/>
        </w:rPr>
        <w:t>Organizavimo paslaugos apima</w:t>
      </w:r>
      <w:r w:rsidRPr="00AA5147">
        <w:rPr>
          <w:rFonts w:ascii="Calibri Light" w:hAnsi="Calibri Light" w:cs="Calibri Light"/>
          <w:color w:val="000000" w:themeColor="text1"/>
          <w:lang w:val="lt-LT"/>
        </w:rPr>
        <w:t xml:space="preserve"> 5 vnt. Renginių programos ir scenarijaus parengimą ir Renginio išpildymą, įskaitant Renginių vedimą, taip pat techninio personalo samdymą, vietos parinkimą, paruošimą ir sutvarkymą po Renginių, techninės įrangos (scena, apšvietimas, įgarsinimas ir pan.) ir kitų Renginių organizavimui ir eigai reikalingų priemonių suteikimą, kitų su Renginių aptarnavimu tiesiogiai susijusių paslaugų ir priemonių suteikimą, renginio viešinimą, savanorių grupės sudarymą (esant Paslaugos teikėjo poreikiui) ir jų darbo organizavimą. </w:t>
      </w:r>
    </w:p>
    <w:p w14:paraId="2B79C8B1" w14:textId="77777777" w:rsidR="00AA5147" w:rsidRPr="00AA5147" w:rsidRDefault="00AA5147" w:rsidP="00AA5147">
      <w:p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  </w:t>
      </w:r>
    </w:p>
    <w:p w14:paraId="7A14EBE3" w14:textId="77777777" w:rsidR="00AA5147" w:rsidRPr="00AA5147" w:rsidRDefault="00AA5147" w:rsidP="00AA5147">
      <w:pPr>
        <w:shd w:val="clear" w:color="auto" w:fill="FFFFFF" w:themeFill="background1"/>
        <w:spacing w:after="0" w:line="240" w:lineRule="auto"/>
        <w:jc w:val="center"/>
        <w:rPr>
          <w:rFonts w:ascii="Calibri Light" w:hAnsi="Calibri Light" w:cs="Calibri Light"/>
          <w:b/>
          <w:bCs/>
          <w:color w:val="000000" w:themeColor="text1"/>
          <w:lang w:val="lt-LT"/>
        </w:rPr>
      </w:pPr>
      <w:r w:rsidRPr="00AA5147">
        <w:rPr>
          <w:rFonts w:ascii="Calibri Light" w:hAnsi="Calibri Light" w:cs="Calibri Light"/>
          <w:b/>
          <w:bCs/>
          <w:color w:val="000000" w:themeColor="text1"/>
          <w:lang w:val="lt-LT"/>
        </w:rPr>
        <w:t>REIKALAVIMAI, UŽDUOTYS PASLAUGOS TEIKĖJUI</w:t>
      </w:r>
    </w:p>
    <w:p w14:paraId="0FAA6F82" w14:textId="77777777" w:rsidR="00AA5147" w:rsidRPr="00AA5147" w:rsidRDefault="00AA5147" w:rsidP="00AA5147">
      <w:pPr>
        <w:shd w:val="clear" w:color="auto" w:fill="FFFFFF" w:themeFill="background1"/>
        <w:spacing w:after="0" w:line="240" w:lineRule="auto"/>
        <w:jc w:val="center"/>
        <w:rPr>
          <w:rFonts w:ascii="Calibri Light" w:hAnsi="Calibri Light" w:cs="Calibri Light"/>
          <w:b/>
          <w:bCs/>
          <w:color w:val="000000" w:themeColor="text1"/>
          <w:lang w:val="lt-LT"/>
        </w:rPr>
      </w:pPr>
    </w:p>
    <w:p w14:paraId="18849470" w14:textId="77777777" w:rsidR="00AA5147" w:rsidRPr="00AA5147" w:rsidRDefault="00AA5147" w:rsidP="00AA5147">
      <w:pPr>
        <w:pStyle w:val="ListParagraph"/>
        <w:numPr>
          <w:ilvl w:val="0"/>
          <w:numId w:val="33"/>
        </w:numPr>
        <w:shd w:val="clear" w:color="auto" w:fill="FFFFFF" w:themeFill="background1"/>
        <w:spacing w:after="0" w:line="240" w:lineRule="auto"/>
        <w:jc w:val="center"/>
        <w:rPr>
          <w:rFonts w:ascii="Calibri Light" w:hAnsi="Calibri Light" w:cs="Calibri Light"/>
          <w:b/>
          <w:bCs/>
          <w:color w:val="000000"/>
          <w:lang w:val="lt-LT"/>
        </w:rPr>
      </w:pPr>
      <w:r w:rsidRPr="00AA5147">
        <w:rPr>
          <w:rFonts w:ascii="Calibri Light" w:hAnsi="Calibri Light" w:cs="Calibri Light"/>
          <w:b/>
          <w:bCs/>
          <w:color w:val="000000"/>
          <w:lang w:val="lt-LT"/>
        </w:rPr>
        <w:t>RENGINIŲ ORGANIZAVIMO REIKALAVIMAI</w:t>
      </w:r>
    </w:p>
    <w:p w14:paraId="313F47BB" w14:textId="77777777" w:rsidR="00AA5147" w:rsidRPr="00AA5147" w:rsidRDefault="00AA5147" w:rsidP="00AA5147">
      <w:pPr>
        <w:pStyle w:val="ListParagraph"/>
        <w:shd w:val="clear" w:color="auto" w:fill="FFFFFF" w:themeFill="background1"/>
        <w:spacing w:after="0" w:line="240" w:lineRule="auto"/>
        <w:rPr>
          <w:rFonts w:ascii="Calibri Light" w:hAnsi="Calibri Light" w:cs="Calibri Light"/>
          <w:b/>
          <w:bCs/>
          <w:color w:val="000000"/>
          <w:lang w:val="lt-LT"/>
        </w:rPr>
      </w:pPr>
    </w:p>
    <w:p w14:paraId="63AFAFDE"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Renginiai turi atitikti Perkančiosios organizacijos įvardytus poreikius ir komentarus, turi būti suderinti su Perkančiąja organizacija, nacionalinių parkų direkcijomis ir Atlikėju, turi atitikti  saugumo reikalavimus ir atliepti šiuolaikines tendencijas, originalumo bei kokybės standartus. </w:t>
      </w:r>
    </w:p>
    <w:p w14:paraId="65FAB6CE"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Paslaugos teikėjas atlieka visas su Renginio organizavimu susijusias užduotis, aprašytas šioje techninėje specifikacijoje. Perkančioji organizacija glaudžiai bendradarbiauja su Paslaugos teikėju, teikia reikiamą informaciją, konsultacijas, tačiau neatsako už šioje techninėje specifikacijoje numatytų užduočių įgyvendinimą.  </w:t>
      </w:r>
    </w:p>
    <w:p w14:paraId="5E43F0E6" w14:textId="35165A74"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Paslaugos teikėjas užtikrina ir garantuoja Perkančiajai organizacijai, kad jo teikiamos paslaugos nepažeidžia jokių trečiųjų asmenų teisių, įskaitant, bet neapsiribojant intelektinės nuosavybės teisėmis. Tai</w:t>
      </w:r>
      <w:r w:rsidR="007F37D5">
        <w:rPr>
          <w:rFonts w:ascii="Calibri Light" w:hAnsi="Calibri Light" w:cs="Calibri Light"/>
          <w:color w:val="000000" w:themeColor="text1"/>
          <w:lang w:val="lt-LT"/>
        </w:rPr>
        <w:t>p</w:t>
      </w:r>
      <w:r w:rsidRPr="00AA5147">
        <w:rPr>
          <w:rFonts w:ascii="Calibri Light" w:hAnsi="Calibri Light" w:cs="Calibri Light"/>
          <w:color w:val="000000" w:themeColor="text1"/>
          <w:lang w:val="lt-LT"/>
        </w:rPr>
        <w:t xml:space="preserve"> pat jis turi pasirūpinti visais reikalingais leidimais ir vienkartiniu mokesčiu Lietuvos autorių teisių kolektyvinio administravimo asociacijai. </w:t>
      </w:r>
    </w:p>
    <w:p w14:paraId="6F7D8F41"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Paslaugos teikėjas Perkančiajai organizacijai pateikia Renginių planavimo ir įgyvendinimo darbų grafiką (sąrašą) su numatytais įvykdymo terminais. Perkančioji organizacija turi teisę koreguoti darbų grafiką. Terminai pateikiami 8.1 punkte.</w:t>
      </w:r>
    </w:p>
    <w:p w14:paraId="3EED9970"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Paslaugos teikėjas su Perkančiąja organizacija turi suderinti Renginių programą. Programa derinama ir koreguojama pagal išsakytą Perkančiosios organizacijos poreikį. Terminai pateikiami 8.1 punkte.</w:t>
      </w:r>
    </w:p>
    <w:p w14:paraId="3C243C06"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Paslaugos teikėjas per 10 darbo dienų po kiekvieno Renginio pateikia ataskaitą, kurioje nurodo:</w:t>
      </w:r>
    </w:p>
    <w:p w14:paraId="551F7FF4" w14:textId="47812142" w:rsidR="00AA5147" w:rsidRPr="00AA5147" w:rsidRDefault="00AA5147" w:rsidP="00AA5147">
      <w:pPr>
        <w:pStyle w:val="ListParagraph"/>
        <w:numPr>
          <w:ilvl w:val="0"/>
          <w:numId w:val="29"/>
        </w:numPr>
        <w:shd w:val="clear" w:color="auto" w:fill="FFFFFF" w:themeFill="background1"/>
        <w:spacing w:after="0" w:line="240" w:lineRule="auto"/>
        <w:ind w:left="1276" w:hanging="142"/>
        <w:rPr>
          <w:rFonts w:ascii="Calibri Light" w:hAnsi="Calibri Light" w:cs="Calibri Light"/>
          <w:color w:val="000000" w:themeColor="text1"/>
          <w:lang w:val="lt-LT"/>
        </w:rPr>
      </w:pPr>
      <w:r w:rsidRPr="00AA5147">
        <w:rPr>
          <w:rFonts w:ascii="Calibri Light" w:hAnsi="Calibri Light" w:cs="Calibri Light"/>
          <w:color w:val="000000" w:themeColor="text1"/>
          <w:lang w:val="lt-LT"/>
        </w:rPr>
        <w:t>Per bilietų prekybos platformą įsigytų bilietų (vnt.) ir faktinį dalyvių skaičių (asmenų, kuriems, suteikta specialių žinių apie visuomenės poveikį saugom</w:t>
      </w:r>
      <w:r w:rsidR="007F37D5">
        <w:rPr>
          <w:rFonts w:ascii="Calibri Light" w:hAnsi="Calibri Light" w:cs="Calibri Light"/>
          <w:color w:val="000000" w:themeColor="text1"/>
          <w:lang w:val="lt-LT"/>
        </w:rPr>
        <w:t>om</w:t>
      </w:r>
      <w:r w:rsidRPr="00AA5147">
        <w:rPr>
          <w:rFonts w:ascii="Calibri Light" w:hAnsi="Calibri Light" w:cs="Calibri Light"/>
          <w:color w:val="000000" w:themeColor="text1"/>
          <w:lang w:val="lt-LT"/>
        </w:rPr>
        <w:t>s teritorijoms ir „</w:t>
      </w:r>
      <w:proofErr w:type="spellStart"/>
      <w:r w:rsidRPr="00AA5147">
        <w:rPr>
          <w:rFonts w:ascii="Calibri Light" w:hAnsi="Calibri Light" w:cs="Calibri Light"/>
          <w:color w:val="000000" w:themeColor="text1"/>
          <w:lang w:val="lt-LT"/>
        </w:rPr>
        <w:t>Natura</w:t>
      </w:r>
      <w:proofErr w:type="spellEnd"/>
      <w:r w:rsidRPr="00AA5147">
        <w:rPr>
          <w:rFonts w:ascii="Calibri Light" w:hAnsi="Calibri Light" w:cs="Calibri Light"/>
          <w:color w:val="000000" w:themeColor="text1"/>
          <w:lang w:val="lt-LT"/>
        </w:rPr>
        <w:t xml:space="preserve"> 2000“ teritorijoms, ekosistemų veikimo principus, gamtos vertybių išsaugojimo svarbą, skaičius) (vnt.);</w:t>
      </w:r>
    </w:p>
    <w:p w14:paraId="347CA250" w14:textId="77777777" w:rsidR="00AA5147" w:rsidRPr="00AA5147" w:rsidRDefault="00AA5147" w:rsidP="00AA5147">
      <w:pPr>
        <w:pStyle w:val="ListParagraph"/>
        <w:numPr>
          <w:ilvl w:val="0"/>
          <w:numId w:val="29"/>
        </w:numPr>
        <w:shd w:val="clear" w:color="auto" w:fill="FFFFFF" w:themeFill="background1"/>
        <w:spacing w:after="0" w:line="240" w:lineRule="auto"/>
        <w:ind w:left="1276" w:hanging="142"/>
        <w:rPr>
          <w:rFonts w:ascii="Calibri Light" w:hAnsi="Calibri Light" w:cs="Calibri Light"/>
          <w:color w:val="000000" w:themeColor="text1"/>
          <w:lang w:val="lt-LT"/>
        </w:rPr>
      </w:pPr>
      <w:r w:rsidRPr="00AA5147">
        <w:rPr>
          <w:rFonts w:ascii="Calibri Light" w:hAnsi="Calibri Light" w:cs="Calibri Light"/>
          <w:color w:val="000000" w:themeColor="text1"/>
          <w:lang w:val="lt-LT"/>
        </w:rPr>
        <w:t>komunikacijos rezultatus (pagal 7.1 punktą);</w:t>
      </w:r>
    </w:p>
    <w:p w14:paraId="2C6B9568" w14:textId="77777777" w:rsidR="00AA5147" w:rsidRPr="00AA5147" w:rsidRDefault="00AA5147" w:rsidP="00AA5147">
      <w:pPr>
        <w:pStyle w:val="ListParagraph"/>
        <w:numPr>
          <w:ilvl w:val="0"/>
          <w:numId w:val="29"/>
        </w:numPr>
        <w:shd w:val="clear" w:color="auto" w:fill="FFFFFF" w:themeFill="background1"/>
        <w:spacing w:after="0" w:line="240" w:lineRule="auto"/>
        <w:ind w:left="1276" w:hanging="142"/>
        <w:rPr>
          <w:rFonts w:ascii="Calibri Light" w:hAnsi="Calibri Light" w:cs="Calibri Light"/>
          <w:color w:val="000000" w:themeColor="text1"/>
          <w:lang w:val="lt-LT"/>
        </w:rPr>
      </w:pPr>
      <w:r w:rsidRPr="00AA5147">
        <w:rPr>
          <w:rFonts w:ascii="Calibri Light" w:hAnsi="Calibri Light" w:cs="Calibri Light"/>
          <w:color w:val="000000" w:themeColor="text1"/>
          <w:lang w:val="lt-LT"/>
        </w:rPr>
        <w:t>įžvalgas ir rekomendacijas.</w:t>
      </w:r>
    </w:p>
    <w:p w14:paraId="364F6F0E" w14:textId="77777777" w:rsidR="00AA5147" w:rsidRPr="00AA5147" w:rsidRDefault="00AA5147" w:rsidP="00AA5147">
      <w:pPr>
        <w:shd w:val="clear" w:color="auto" w:fill="FFFFFF" w:themeFill="background1"/>
        <w:spacing w:after="0" w:line="240" w:lineRule="auto"/>
        <w:jc w:val="left"/>
        <w:rPr>
          <w:rFonts w:ascii="Calibri Light" w:hAnsi="Calibri Light" w:cs="Calibri Light"/>
          <w:b/>
          <w:bCs/>
          <w:color w:val="000000" w:themeColor="text1"/>
          <w:lang w:val="lt-LT"/>
        </w:rPr>
      </w:pPr>
    </w:p>
    <w:p w14:paraId="20642F60" w14:textId="77777777" w:rsidR="00AA5147" w:rsidRPr="00AA5147" w:rsidRDefault="00AA5147" w:rsidP="00AA5147">
      <w:pPr>
        <w:pStyle w:val="ListParagraph"/>
        <w:numPr>
          <w:ilvl w:val="0"/>
          <w:numId w:val="33"/>
        </w:numPr>
        <w:shd w:val="clear" w:color="auto" w:fill="FFFFFF" w:themeFill="background1"/>
        <w:spacing w:after="0" w:line="240" w:lineRule="auto"/>
        <w:jc w:val="center"/>
        <w:rPr>
          <w:rFonts w:ascii="Calibri Light" w:hAnsi="Calibri Light" w:cs="Calibri Light"/>
          <w:b/>
          <w:bCs/>
          <w:color w:val="000000" w:themeColor="text1"/>
          <w:lang w:val="lt-LT"/>
        </w:rPr>
      </w:pPr>
      <w:r w:rsidRPr="00AA5147">
        <w:rPr>
          <w:rFonts w:ascii="Calibri Light" w:hAnsi="Calibri Light" w:cs="Calibri Light"/>
          <w:b/>
          <w:bCs/>
          <w:color w:val="000000" w:themeColor="text1"/>
          <w:lang w:val="lt-LT"/>
        </w:rPr>
        <w:t>RENGINIO VEDIMAS</w:t>
      </w:r>
    </w:p>
    <w:p w14:paraId="3E7A2DB2" w14:textId="77777777" w:rsidR="00AA5147" w:rsidRPr="00AA5147" w:rsidRDefault="00AA5147" w:rsidP="00AA5147">
      <w:pPr>
        <w:pStyle w:val="ListParagraph"/>
        <w:shd w:val="clear" w:color="auto" w:fill="FFFFFF" w:themeFill="background1"/>
        <w:spacing w:after="0" w:line="240" w:lineRule="auto"/>
        <w:rPr>
          <w:rFonts w:ascii="Calibri Light" w:hAnsi="Calibri Light" w:cs="Calibri Light"/>
          <w:b/>
          <w:bCs/>
          <w:color w:val="000000" w:themeColor="text1"/>
          <w:lang w:val="lt-LT"/>
        </w:rPr>
      </w:pPr>
    </w:p>
    <w:p w14:paraId="7037EBDD"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themeColor="text1"/>
          <w:lang w:val="lt-LT"/>
        </w:rPr>
      </w:pPr>
      <w:r w:rsidRPr="00AA5147">
        <w:rPr>
          <w:rFonts w:ascii="Calibri Light" w:hAnsi="Calibri Light" w:cs="Calibri Light"/>
          <w:color w:val="000000" w:themeColor="text1"/>
          <w:lang w:val="lt-LT"/>
        </w:rPr>
        <w:t xml:space="preserve">Paslaugos teikėjas, suderinęs su Perkančiąja organizacija, turi pateikti ne mažiau nei 3 pasiūlymus asmeniui,  atsakingam už Renginio vedimą. Renginio vedėjas turi būti profesionalus, etiškas, nepriekaištingos reputacijos, puikios dikcijos ir taisyklingai kalbantis, gebantis susidraugauti su publika, mokantis tylą praskaidrinti subtiliu humoru, improvizuoti, prisitaikyti prie įvairių netikėtų situacijų, visuomenės vertinamas kaip gamtos vertybes puoselėjantis žmogus. </w:t>
      </w:r>
    </w:p>
    <w:p w14:paraId="2C607433"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themeColor="text1"/>
          <w:lang w:val="lt-LT"/>
        </w:rPr>
      </w:pPr>
      <w:r w:rsidRPr="00AA5147">
        <w:rPr>
          <w:rFonts w:ascii="Calibri Light" w:hAnsi="Calibri Light" w:cs="Calibri Light"/>
          <w:color w:val="000000" w:themeColor="text1"/>
          <w:lang w:val="lt-LT"/>
        </w:rPr>
        <w:t xml:space="preserve">Perkančioji organizacija pateikia informaciją, kurią vedėjas privalo paminėti Renginių metu. </w:t>
      </w:r>
    </w:p>
    <w:p w14:paraId="0B568632" w14:textId="77777777" w:rsidR="00AA5147" w:rsidRDefault="00AA5147" w:rsidP="00AA5147">
      <w:pPr>
        <w:shd w:val="clear" w:color="auto" w:fill="FFFFFF" w:themeFill="background1"/>
        <w:spacing w:after="0" w:line="240" w:lineRule="auto"/>
        <w:rPr>
          <w:rFonts w:ascii="Calibri Light" w:hAnsi="Calibri Light" w:cs="Calibri Light"/>
          <w:b/>
          <w:bCs/>
          <w:color w:val="000000" w:themeColor="text1"/>
          <w:lang w:val="lt-LT"/>
        </w:rPr>
      </w:pPr>
    </w:p>
    <w:p w14:paraId="634B12F8" w14:textId="77777777" w:rsidR="00AA5147" w:rsidRDefault="00AA5147" w:rsidP="00AA5147">
      <w:pPr>
        <w:shd w:val="clear" w:color="auto" w:fill="FFFFFF" w:themeFill="background1"/>
        <w:spacing w:after="0" w:line="240" w:lineRule="auto"/>
        <w:rPr>
          <w:rFonts w:ascii="Calibri Light" w:hAnsi="Calibri Light" w:cs="Calibri Light"/>
          <w:b/>
          <w:bCs/>
          <w:color w:val="000000" w:themeColor="text1"/>
          <w:lang w:val="lt-LT"/>
        </w:rPr>
      </w:pPr>
    </w:p>
    <w:p w14:paraId="3A702B55" w14:textId="77777777" w:rsidR="00AA5147" w:rsidRPr="00AA5147" w:rsidRDefault="00AA5147" w:rsidP="00AA5147">
      <w:pPr>
        <w:shd w:val="clear" w:color="auto" w:fill="FFFFFF" w:themeFill="background1"/>
        <w:spacing w:after="0" w:line="240" w:lineRule="auto"/>
        <w:rPr>
          <w:rFonts w:ascii="Calibri Light" w:hAnsi="Calibri Light" w:cs="Calibri Light"/>
          <w:b/>
          <w:bCs/>
          <w:color w:val="000000" w:themeColor="text1"/>
          <w:lang w:val="lt-LT"/>
        </w:rPr>
      </w:pPr>
    </w:p>
    <w:p w14:paraId="1166F273" w14:textId="77777777" w:rsidR="00AA5147" w:rsidRPr="00AA5147" w:rsidRDefault="00AA5147" w:rsidP="00AA5147">
      <w:pPr>
        <w:pStyle w:val="ListParagraph"/>
        <w:numPr>
          <w:ilvl w:val="0"/>
          <w:numId w:val="33"/>
        </w:numPr>
        <w:shd w:val="clear" w:color="auto" w:fill="FFFFFF" w:themeFill="background1"/>
        <w:spacing w:after="0" w:line="240" w:lineRule="auto"/>
        <w:jc w:val="center"/>
        <w:rPr>
          <w:rFonts w:ascii="Calibri Light" w:hAnsi="Calibri Light" w:cs="Calibri Light"/>
          <w:b/>
          <w:bCs/>
          <w:color w:val="000000"/>
          <w:lang w:val="lt-LT"/>
        </w:rPr>
      </w:pPr>
      <w:r w:rsidRPr="00AA5147">
        <w:rPr>
          <w:rFonts w:ascii="Calibri Light" w:hAnsi="Calibri Light" w:cs="Calibri Light"/>
          <w:b/>
          <w:bCs/>
          <w:color w:val="000000" w:themeColor="text1"/>
          <w:lang w:val="lt-LT"/>
        </w:rPr>
        <w:lastRenderedPageBreak/>
        <w:t>BILIETŲ PLATINIMAS IR DALYVIŲ SKAIČIAVIMAS</w:t>
      </w:r>
    </w:p>
    <w:p w14:paraId="356FE7CA" w14:textId="77777777" w:rsidR="00AA5147" w:rsidRPr="00AA5147" w:rsidRDefault="00AA5147" w:rsidP="00AA5147">
      <w:pPr>
        <w:pStyle w:val="ListParagraph"/>
        <w:shd w:val="clear" w:color="auto" w:fill="FFFFFF" w:themeFill="background1"/>
        <w:spacing w:after="0" w:line="240" w:lineRule="auto"/>
        <w:rPr>
          <w:rFonts w:ascii="Calibri Light" w:hAnsi="Calibri Light" w:cs="Calibri Light"/>
          <w:b/>
          <w:bCs/>
          <w:color w:val="000000"/>
          <w:lang w:val="lt-LT"/>
        </w:rPr>
      </w:pPr>
    </w:p>
    <w:p w14:paraId="211C0B33"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Užtikrinamas kvietimų parengimas ir siuntimas kviestiniams svečiams, žiniasklaidai. Kvietimai, kviestinių svečių ir žiniasklaidos sąrašas derinamas su Perkančiąja organizacija.</w:t>
      </w:r>
    </w:p>
    <w:p w14:paraId="4BE65CB2"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 xml:space="preserve">Paslaugos teikėjas organizuoja nemokamų dalyvių bilietų platinimą ir faktinį dalyvių skaičiaus fiksavimą, naudodamas elektroninę bilietų platinimo ir registracijos platformą (pvz., „Paysera </w:t>
      </w:r>
      <w:proofErr w:type="spellStart"/>
      <w:r w:rsidRPr="00AA5147">
        <w:rPr>
          <w:rFonts w:ascii="Calibri Light" w:hAnsi="Calibri Light" w:cs="Calibri Light"/>
          <w:color w:val="000000" w:themeColor="text1"/>
          <w:lang w:val="lt-LT"/>
        </w:rPr>
        <w:t>Tickets</w:t>
      </w:r>
      <w:proofErr w:type="spellEnd"/>
      <w:r w:rsidRPr="00AA5147">
        <w:rPr>
          <w:rFonts w:ascii="Calibri Light" w:hAnsi="Calibri Light" w:cs="Calibri Light"/>
          <w:color w:val="000000" w:themeColor="text1"/>
          <w:lang w:val="lt-LT"/>
        </w:rPr>
        <w:t>“ arba lygiavertę sistemą), kurioje kiekvienam dalyviui sugeneruojamas unikalus bilietas su QR kodu arba kitu identifikavimo sprendimu.</w:t>
      </w:r>
    </w:p>
    <w:p w14:paraId="5F7F0934"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Paslaugos teikėjas kas savaitę Perkančiajai organizacijai turi teikti informaciją apie nupirktus bilietus.  Paslaugos teikėjas, veikdamas kaip duomenų tvarkytojas, Perkančiosios organizacijos vardu ir jos nurodytais tikslais (bilietų platinimo, dalyvių registracijos ir informavimo) renka ir tvarko tik būtinus asmens duomenis (vardą, pavardę, kontaktinius duomenis ir bilietų įsigijimo informaciją), užtikrina, kad dalyviams būtų pateiktas privatumo pranešimas, o duomenys būtų saugomi ne ilgiau, nei nustatyta teisės aktuose ar būtina tikslams pasiekti, laikantis BDAR ir Lietuvos Respublikos teisės aktų reikalavimų.</w:t>
      </w:r>
    </w:p>
    <w:p w14:paraId="2791095A"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Paslaugos teikėjas užtikrina bilietų patikrinimą renginio vietoje, dalyvių skaičiavimą ir renginiuose dalyvavusių asmenų sąrašo pateikimą Perkančiajai organizacijai.</w:t>
      </w:r>
    </w:p>
    <w:p w14:paraId="02208609" w14:textId="77777777" w:rsidR="00AA5147" w:rsidRPr="00AA5147" w:rsidRDefault="00AA5147" w:rsidP="00AA5147">
      <w:pPr>
        <w:shd w:val="clear" w:color="auto" w:fill="FFFFFF" w:themeFill="background1"/>
        <w:spacing w:after="0" w:line="240" w:lineRule="auto"/>
        <w:jc w:val="left"/>
        <w:rPr>
          <w:rFonts w:ascii="Calibri Light" w:hAnsi="Calibri Light" w:cs="Calibri Light"/>
          <w:b/>
          <w:bCs/>
          <w:color w:val="000000"/>
          <w:lang w:val="lt-LT"/>
        </w:rPr>
      </w:pPr>
    </w:p>
    <w:p w14:paraId="34C2AD8F" w14:textId="77777777" w:rsidR="00AA5147" w:rsidRPr="00AA5147" w:rsidRDefault="00AA5147" w:rsidP="00AA5147">
      <w:pPr>
        <w:pStyle w:val="ListParagraph"/>
        <w:numPr>
          <w:ilvl w:val="0"/>
          <w:numId w:val="33"/>
        </w:numPr>
        <w:shd w:val="clear" w:color="auto" w:fill="FFFFFF" w:themeFill="background1"/>
        <w:spacing w:after="0" w:line="240" w:lineRule="auto"/>
        <w:jc w:val="center"/>
        <w:rPr>
          <w:rFonts w:ascii="Calibri Light" w:hAnsi="Calibri Light" w:cs="Calibri Light"/>
          <w:color w:val="000000" w:themeColor="text1"/>
          <w:lang w:val="lt-LT"/>
        </w:rPr>
      </w:pPr>
      <w:r w:rsidRPr="00AA5147">
        <w:rPr>
          <w:rFonts w:ascii="Calibri Light" w:hAnsi="Calibri Light" w:cs="Calibri Light"/>
          <w:b/>
          <w:bCs/>
          <w:color w:val="000000" w:themeColor="text1"/>
          <w:lang w:val="lt-LT"/>
        </w:rPr>
        <w:t>RENGINIO DATA IR VIETA</w:t>
      </w:r>
    </w:p>
    <w:p w14:paraId="0401E29E" w14:textId="77777777" w:rsidR="00AA5147" w:rsidRPr="00AA5147" w:rsidRDefault="00AA5147" w:rsidP="00AA5147">
      <w:pPr>
        <w:pStyle w:val="ListParagraph"/>
        <w:shd w:val="clear" w:color="auto" w:fill="FFFFFF" w:themeFill="background1"/>
        <w:spacing w:after="0" w:line="240" w:lineRule="auto"/>
        <w:rPr>
          <w:rFonts w:ascii="Calibri Light" w:hAnsi="Calibri Light" w:cs="Calibri Light"/>
          <w:color w:val="000000" w:themeColor="text1"/>
          <w:lang w:val="lt-LT"/>
        </w:rPr>
      </w:pPr>
    </w:p>
    <w:p w14:paraId="2B8919D3" w14:textId="77777777" w:rsidR="00AA5147" w:rsidRPr="00AA5147" w:rsidRDefault="00AA5147" w:rsidP="00AA5147">
      <w:pPr>
        <w:shd w:val="clear" w:color="auto" w:fill="FFFFFF" w:themeFill="background1"/>
        <w:spacing w:after="0" w:line="240" w:lineRule="auto"/>
        <w:ind w:left="567" w:hanging="283"/>
        <w:rPr>
          <w:rFonts w:ascii="Calibri Light" w:hAnsi="Calibri Light" w:cs="Calibri Light"/>
          <w:color w:val="000000" w:themeColor="text1"/>
          <w:lang w:val="lt-LT"/>
        </w:rPr>
      </w:pPr>
      <w:r w:rsidRPr="00AA5147">
        <w:rPr>
          <w:rFonts w:ascii="Calibri Light" w:hAnsi="Calibri Light" w:cs="Calibri Light"/>
          <w:color w:val="000000" w:themeColor="text1"/>
          <w:lang w:val="lt-LT"/>
        </w:rPr>
        <w:t>4.1. Paslaugos teikėjas Renginių vietas parenka vadovaudamasis techninėje specifikacijoje pateikta lentele. Jei nurodytos kelios galimos vietos, konkreti vieta parenkama suderinus su Perkančiąja organizacija, nacionalinio parko direkcija ir nurodytu Atlikėju.</w:t>
      </w:r>
    </w:p>
    <w:tbl>
      <w:tblPr>
        <w:tblStyle w:val="TableGrid"/>
        <w:tblW w:w="5000" w:type="pct"/>
        <w:tblLook w:val="04A0" w:firstRow="1" w:lastRow="0" w:firstColumn="1" w:lastColumn="0" w:noHBand="0" w:noVBand="1"/>
      </w:tblPr>
      <w:tblGrid>
        <w:gridCol w:w="2621"/>
        <w:gridCol w:w="2621"/>
        <w:gridCol w:w="2621"/>
        <w:gridCol w:w="2620"/>
        <w:gridCol w:w="2620"/>
        <w:gridCol w:w="2620"/>
      </w:tblGrid>
      <w:tr w:rsidR="00AA5147" w:rsidRPr="00AA5147" w14:paraId="064D52C6" w14:textId="77777777" w:rsidTr="00AA5147">
        <w:trPr>
          <w:trHeight w:val="20"/>
        </w:trPr>
        <w:tc>
          <w:tcPr>
            <w:tcW w:w="833" w:type="pct"/>
            <w:tcMar>
              <w:left w:w="105" w:type="dxa"/>
              <w:right w:w="105" w:type="dxa"/>
            </w:tcMar>
          </w:tcPr>
          <w:p w14:paraId="45B07A16"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b/>
                <w:bCs/>
                <w:color w:val="000000" w:themeColor="text1"/>
                <w:sz w:val="20"/>
                <w:szCs w:val="20"/>
                <w:lang w:val="lt-LT"/>
              </w:rPr>
              <w:t>Data</w:t>
            </w:r>
          </w:p>
        </w:tc>
        <w:tc>
          <w:tcPr>
            <w:tcW w:w="833" w:type="pct"/>
            <w:shd w:val="clear" w:color="auto" w:fill="FFFFFF" w:themeFill="background1"/>
            <w:tcMar>
              <w:left w:w="105" w:type="dxa"/>
              <w:right w:w="105" w:type="dxa"/>
            </w:tcMar>
          </w:tcPr>
          <w:p w14:paraId="1E486DF1"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2026-08-15</w:t>
            </w:r>
          </w:p>
        </w:tc>
        <w:tc>
          <w:tcPr>
            <w:tcW w:w="833" w:type="pct"/>
            <w:shd w:val="clear" w:color="auto" w:fill="FFFFFF" w:themeFill="background1"/>
            <w:tcMar>
              <w:left w:w="105" w:type="dxa"/>
              <w:right w:w="105" w:type="dxa"/>
            </w:tcMar>
          </w:tcPr>
          <w:p w14:paraId="5BAE891F"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2026-08-20</w:t>
            </w:r>
          </w:p>
        </w:tc>
        <w:tc>
          <w:tcPr>
            <w:tcW w:w="833" w:type="pct"/>
            <w:shd w:val="clear" w:color="auto" w:fill="FFFFFF" w:themeFill="background1"/>
            <w:tcMar>
              <w:left w:w="105" w:type="dxa"/>
              <w:right w:w="105" w:type="dxa"/>
            </w:tcMar>
          </w:tcPr>
          <w:p w14:paraId="51CF4A8B"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2026-08-27</w:t>
            </w:r>
          </w:p>
        </w:tc>
        <w:tc>
          <w:tcPr>
            <w:tcW w:w="833" w:type="pct"/>
            <w:shd w:val="clear" w:color="auto" w:fill="FFFFFF" w:themeFill="background1"/>
            <w:tcMar>
              <w:left w:w="105" w:type="dxa"/>
              <w:right w:w="105" w:type="dxa"/>
            </w:tcMar>
          </w:tcPr>
          <w:p w14:paraId="186B9FFF"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2026-08-30</w:t>
            </w:r>
          </w:p>
          <w:p w14:paraId="73E5C9E2"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p>
          <w:p w14:paraId="517ED18C"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p>
        </w:tc>
        <w:tc>
          <w:tcPr>
            <w:tcW w:w="833" w:type="pct"/>
            <w:shd w:val="clear" w:color="auto" w:fill="FFFFFF" w:themeFill="background1"/>
            <w:tcMar>
              <w:left w:w="105" w:type="dxa"/>
              <w:right w:w="105" w:type="dxa"/>
            </w:tcMar>
          </w:tcPr>
          <w:p w14:paraId="0939B7D0"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2026-09-04</w:t>
            </w:r>
          </w:p>
        </w:tc>
      </w:tr>
      <w:tr w:rsidR="00AA5147" w:rsidRPr="00AA5147" w14:paraId="6E6D70E3" w14:textId="77777777" w:rsidTr="00AA5147">
        <w:trPr>
          <w:trHeight w:val="20"/>
        </w:trPr>
        <w:tc>
          <w:tcPr>
            <w:tcW w:w="833" w:type="pct"/>
            <w:tcMar>
              <w:left w:w="105" w:type="dxa"/>
              <w:right w:w="105" w:type="dxa"/>
            </w:tcMar>
          </w:tcPr>
          <w:p w14:paraId="5F6D2FD9"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b/>
                <w:bCs/>
                <w:color w:val="000000" w:themeColor="text1"/>
                <w:sz w:val="20"/>
                <w:szCs w:val="20"/>
                <w:lang w:val="lt-LT"/>
              </w:rPr>
              <w:t>Nacionalinis parkas</w:t>
            </w:r>
          </w:p>
        </w:tc>
        <w:tc>
          <w:tcPr>
            <w:tcW w:w="833" w:type="pct"/>
            <w:tcMar>
              <w:left w:w="105" w:type="dxa"/>
              <w:right w:w="105" w:type="dxa"/>
            </w:tcMar>
          </w:tcPr>
          <w:p w14:paraId="7AD18154"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Aukštaitijos</w:t>
            </w:r>
          </w:p>
        </w:tc>
        <w:tc>
          <w:tcPr>
            <w:tcW w:w="833" w:type="pct"/>
            <w:tcMar>
              <w:left w:w="105" w:type="dxa"/>
              <w:right w:w="105" w:type="dxa"/>
            </w:tcMar>
          </w:tcPr>
          <w:p w14:paraId="525B6A20"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Kuršių nerijos</w:t>
            </w:r>
          </w:p>
        </w:tc>
        <w:tc>
          <w:tcPr>
            <w:tcW w:w="833" w:type="pct"/>
            <w:tcMar>
              <w:left w:w="105" w:type="dxa"/>
              <w:right w:w="105" w:type="dxa"/>
            </w:tcMar>
          </w:tcPr>
          <w:p w14:paraId="18033C26"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Dzūkijos</w:t>
            </w:r>
          </w:p>
        </w:tc>
        <w:tc>
          <w:tcPr>
            <w:tcW w:w="833" w:type="pct"/>
            <w:tcMar>
              <w:left w:w="105" w:type="dxa"/>
              <w:right w:w="105" w:type="dxa"/>
            </w:tcMar>
          </w:tcPr>
          <w:p w14:paraId="4F272E35"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Trakų istorinis</w:t>
            </w:r>
          </w:p>
        </w:tc>
        <w:tc>
          <w:tcPr>
            <w:tcW w:w="833" w:type="pct"/>
            <w:tcMar>
              <w:left w:w="105" w:type="dxa"/>
              <w:right w:w="105" w:type="dxa"/>
            </w:tcMar>
          </w:tcPr>
          <w:p w14:paraId="2D248E22"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 xml:space="preserve">Žemaitijos </w:t>
            </w:r>
          </w:p>
        </w:tc>
      </w:tr>
      <w:tr w:rsidR="00AA5147" w:rsidRPr="00AA5147" w14:paraId="65AC4DA3" w14:textId="77777777" w:rsidTr="00AA5147">
        <w:trPr>
          <w:trHeight w:val="20"/>
        </w:trPr>
        <w:tc>
          <w:tcPr>
            <w:tcW w:w="833" w:type="pct"/>
            <w:tcMar>
              <w:left w:w="105" w:type="dxa"/>
              <w:right w:w="105" w:type="dxa"/>
            </w:tcMar>
          </w:tcPr>
          <w:p w14:paraId="779099B1"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b/>
                <w:bCs/>
                <w:color w:val="000000" w:themeColor="text1"/>
                <w:sz w:val="20"/>
                <w:szCs w:val="20"/>
                <w:lang w:val="lt-LT"/>
              </w:rPr>
              <w:t>Galima vieta (A variantas)</w:t>
            </w:r>
          </w:p>
        </w:tc>
        <w:tc>
          <w:tcPr>
            <w:tcW w:w="833" w:type="pct"/>
            <w:tcMar>
              <w:left w:w="105" w:type="dxa"/>
              <w:right w:w="105" w:type="dxa"/>
            </w:tcMar>
          </w:tcPr>
          <w:p w14:paraId="0165046E"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 xml:space="preserve">Bitininkystės muziejus, </w:t>
            </w:r>
            <w:proofErr w:type="spellStart"/>
            <w:r w:rsidRPr="00AA5147">
              <w:rPr>
                <w:rFonts w:ascii="Calibri Light" w:eastAsia="Times New Roman" w:hAnsi="Calibri Light" w:cs="Calibri Light"/>
                <w:color w:val="000000" w:themeColor="text1"/>
                <w:sz w:val="20"/>
                <w:szCs w:val="20"/>
                <w:lang w:val="lt-LT"/>
              </w:rPr>
              <w:t>Stripeikių</w:t>
            </w:r>
            <w:proofErr w:type="spellEnd"/>
            <w:r w:rsidRPr="00AA5147">
              <w:rPr>
                <w:rFonts w:ascii="Calibri Light" w:eastAsia="Times New Roman" w:hAnsi="Calibri Light" w:cs="Calibri Light"/>
                <w:color w:val="000000" w:themeColor="text1"/>
                <w:sz w:val="20"/>
                <w:szCs w:val="20"/>
                <w:lang w:val="lt-LT"/>
              </w:rPr>
              <w:t xml:space="preserve"> k., Ignalinos r.</w:t>
            </w:r>
          </w:p>
        </w:tc>
        <w:tc>
          <w:tcPr>
            <w:tcW w:w="833" w:type="pct"/>
            <w:tcMar>
              <w:left w:w="105" w:type="dxa"/>
              <w:right w:w="105" w:type="dxa"/>
            </w:tcMar>
          </w:tcPr>
          <w:p w14:paraId="1B679D72"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Direkcijos kiemelis, L. Rėzos g. 8, Neringa, LT-93101</w:t>
            </w:r>
          </w:p>
        </w:tc>
        <w:tc>
          <w:tcPr>
            <w:tcW w:w="833" w:type="pct"/>
            <w:tcMar>
              <w:left w:w="105" w:type="dxa"/>
              <w:right w:w="105" w:type="dxa"/>
            </w:tcMar>
          </w:tcPr>
          <w:p w14:paraId="710FDBB4"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Prie Kastinio ežero</w:t>
            </w:r>
          </w:p>
        </w:tc>
        <w:tc>
          <w:tcPr>
            <w:tcW w:w="833" w:type="pct"/>
            <w:tcMar>
              <w:left w:w="105" w:type="dxa"/>
              <w:right w:w="105" w:type="dxa"/>
            </w:tcMar>
          </w:tcPr>
          <w:p w14:paraId="086C8410"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 xml:space="preserve">Europos salė, </w:t>
            </w:r>
            <w:proofErr w:type="spellStart"/>
            <w:r w:rsidRPr="00AA5147">
              <w:rPr>
                <w:rFonts w:ascii="Calibri Light" w:eastAsia="Times New Roman" w:hAnsi="Calibri Light" w:cs="Calibri Light"/>
                <w:color w:val="000000" w:themeColor="text1"/>
                <w:sz w:val="20"/>
                <w:szCs w:val="20"/>
                <w:lang w:val="lt-LT"/>
              </w:rPr>
              <w:t>Užutrakio</w:t>
            </w:r>
            <w:proofErr w:type="spellEnd"/>
            <w:r w:rsidRPr="00AA5147">
              <w:rPr>
                <w:rFonts w:ascii="Calibri Light" w:eastAsia="Times New Roman" w:hAnsi="Calibri Light" w:cs="Calibri Light"/>
                <w:color w:val="000000" w:themeColor="text1"/>
                <w:sz w:val="20"/>
                <w:szCs w:val="20"/>
                <w:lang w:val="lt-LT"/>
              </w:rPr>
              <w:t xml:space="preserve"> dvaro sodyba</w:t>
            </w:r>
          </w:p>
        </w:tc>
        <w:tc>
          <w:tcPr>
            <w:tcW w:w="833" w:type="pct"/>
            <w:tcMar>
              <w:left w:w="105" w:type="dxa"/>
              <w:right w:w="105" w:type="dxa"/>
            </w:tcMar>
          </w:tcPr>
          <w:p w14:paraId="461318D4"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Platelių apžvalgos aikštelė</w:t>
            </w:r>
          </w:p>
        </w:tc>
      </w:tr>
      <w:tr w:rsidR="00AA5147" w:rsidRPr="00AA5147" w14:paraId="53251D08" w14:textId="77777777" w:rsidTr="00AA5147">
        <w:trPr>
          <w:trHeight w:val="20"/>
        </w:trPr>
        <w:tc>
          <w:tcPr>
            <w:tcW w:w="833" w:type="pct"/>
            <w:tcMar>
              <w:left w:w="105" w:type="dxa"/>
              <w:right w:w="105" w:type="dxa"/>
            </w:tcMar>
          </w:tcPr>
          <w:p w14:paraId="1E2B5124"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b/>
                <w:bCs/>
                <w:color w:val="000000" w:themeColor="text1"/>
                <w:sz w:val="20"/>
                <w:szCs w:val="20"/>
                <w:lang w:val="lt-LT"/>
              </w:rPr>
              <w:t>Galimas dalyvių skaičius</w:t>
            </w:r>
          </w:p>
        </w:tc>
        <w:tc>
          <w:tcPr>
            <w:tcW w:w="833" w:type="pct"/>
            <w:tcMar>
              <w:left w:w="105" w:type="dxa"/>
              <w:right w:w="105" w:type="dxa"/>
            </w:tcMar>
          </w:tcPr>
          <w:p w14:paraId="7ED48D45"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1000</w:t>
            </w:r>
          </w:p>
        </w:tc>
        <w:tc>
          <w:tcPr>
            <w:tcW w:w="833" w:type="pct"/>
            <w:tcMar>
              <w:left w:w="105" w:type="dxa"/>
              <w:right w:w="105" w:type="dxa"/>
            </w:tcMar>
          </w:tcPr>
          <w:p w14:paraId="3B3C7CF0"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100-120</w:t>
            </w:r>
          </w:p>
        </w:tc>
        <w:tc>
          <w:tcPr>
            <w:tcW w:w="833" w:type="pct"/>
            <w:tcMar>
              <w:left w:w="105" w:type="dxa"/>
              <w:right w:w="105" w:type="dxa"/>
            </w:tcMar>
          </w:tcPr>
          <w:p w14:paraId="1A91DA2F"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 xml:space="preserve">100 </w:t>
            </w:r>
          </w:p>
        </w:tc>
        <w:tc>
          <w:tcPr>
            <w:tcW w:w="833" w:type="pct"/>
            <w:tcMar>
              <w:left w:w="105" w:type="dxa"/>
              <w:right w:w="105" w:type="dxa"/>
            </w:tcMar>
          </w:tcPr>
          <w:p w14:paraId="686BEC21"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300</w:t>
            </w:r>
          </w:p>
        </w:tc>
        <w:tc>
          <w:tcPr>
            <w:tcW w:w="833" w:type="pct"/>
            <w:tcMar>
              <w:left w:w="105" w:type="dxa"/>
              <w:right w:w="105" w:type="dxa"/>
            </w:tcMar>
          </w:tcPr>
          <w:p w14:paraId="0F4E8A87"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100</w:t>
            </w:r>
          </w:p>
        </w:tc>
      </w:tr>
      <w:tr w:rsidR="00AA5147" w:rsidRPr="00AA5147" w14:paraId="7F5A3541" w14:textId="77777777" w:rsidTr="00AA5147">
        <w:trPr>
          <w:trHeight w:val="20"/>
        </w:trPr>
        <w:tc>
          <w:tcPr>
            <w:tcW w:w="833" w:type="pct"/>
            <w:tcMar>
              <w:left w:w="105" w:type="dxa"/>
              <w:right w:w="105" w:type="dxa"/>
            </w:tcMar>
          </w:tcPr>
          <w:p w14:paraId="51D79A64"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b/>
                <w:bCs/>
                <w:color w:val="000000" w:themeColor="text1"/>
                <w:sz w:val="20"/>
                <w:szCs w:val="20"/>
                <w:lang w:val="lt-LT"/>
              </w:rPr>
              <w:t>Galima vieta (B variantas)</w:t>
            </w:r>
          </w:p>
        </w:tc>
        <w:tc>
          <w:tcPr>
            <w:tcW w:w="833" w:type="pct"/>
            <w:tcMar>
              <w:left w:w="105" w:type="dxa"/>
              <w:right w:w="105" w:type="dxa"/>
            </w:tcMar>
          </w:tcPr>
          <w:p w14:paraId="574ACA0A"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w:t>
            </w:r>
          </w:p>
        </w:tc>
        <w:tc>
          <w:tcPr>
            <w:tcW w:w="833" w:type="pct"/>
            <w:tcMar>
              <w:left w:w="105" w:type="dxa"/>
              <w:right w:w="105" w:type="dxa"/>
            </w:tcMar>
          </w:tcPr>
          <w:p w14:paraId="6B35C80F"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w:t>
            </w:r>
          </w:p>
        </w:tc>
        <w:tc>
          <w:tcPr>
            <w:tcW w:w="833" w:type="pct"/>
            <w:tcMar>
              <w:left w:w="105" w:type="dxa"/>
              <w:right w:w="105" w:type="dxa"/>
            </w:tcMar>
          </w:tcPr>
          <w:p w14:paraId="0948CCE8"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w:t>
            </w:r>
          </w:p>
        </w:tc>
        <w:tc>
          <w:tcPr>
            <w:tcW w:w="833" w:type="pct"/>
            <w:tcMar>
              <w:left w:w="105" w:type="dxa"/>
              <w:right w:w="105" w:type="dxa"/>
            </w:tcMar>
          </w:tcPr>
          <w:p w14:paraId="48E991A9"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rūmų ežero terasa</w:t>
            </w:r>
          </w:p>
        </w:tc>
        <w:tc>
          <w:tcPr>
            <w:tcW w:w="833" w:type="pct"/>
            <w:tcMar>
              <w:left w:w="105" w:type="dxa"/>
              <w:right w:w="105" w:type="dxa"/>
            </w:tcMar>
          </w:tcPr>
          <w:p w14:paraId="4385CEC5"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Renginių vieta šalia Platelių jachtklubo</w:t>
            </w:r>
          </w:p>
        </w:tc>
      </w:tr>
      <w:tr w:rsidR="00AA5147" w:rsidRPr="00AA5147" w14:paraId="6F50AD3C" w14:textId="77777777" w:rsidTr="00AA5147">
        <w:trPr>
          <w:trHeight w:val="20"/>
        </w:trPr>
        <w:tc>
          <w:tcPr>
            <w:tcW w:w="833" w:type="pct"/>
            <w:tcMar>
              <w:left w:w="105" w:type="dxa"/>
              <w:right w:w="105" w:type="dxa"/>
            </w:tcMar>
          </w:tcPr>
          <w:p w14:paraId="42B9E8B6"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b/>
                <w:bCs/>
                <w:color w:val="000000" w:themeColor="text1"/>
                <w:sz w:val="20"/>
                <w:szCs w:val="20"/>
                <w:lang w:val="lt-LT"/>
              </w:rPr>
              <w:t>Galimas dalyvių skaičius</w:t>
            </w:r>
          </w:p>
        </w:tc>
        <w:tc>
          <w:tcPr>
            <w:tcW w:w="833" w:type="pct"/>
            <w:tcMar>
              <w:left w:w="105" w:type="dxa"/>
              <w:right w:w="105" w:type="dxa"/>
            </w:tcMar>
          </w:tcPr>
          <w:p w14:paraId="71216FBF"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w:t>
            </w:r>
          </w:p>
        </w:tc>
        <w:tc>
          <w:tcPr>
            <w:tcW w:w="833" w:type="pct"/>
            <w:tcMar>
              <w:left w:w="105" w:type="dxa"/>
              <w:right w:w="105" w:type="dxa"/>
            </w:tcMar>
          </w:tcPr>
          <w:p w14:paraId="2AC8E63A"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w:t>
            </w:r>
          </w:p>
        </w:tc>
        <w:tc>
          <w:tcPr>
            <w:tcW w:w="833" w:type="pct"/>
            <w:tcMar>
              <w:left w:w="105" w:type="dxa"/>
              <w:right w:w="105" w:type="dxa"/>
            </w:tcMar>
          </w:tcPr>
          <w:p w14:paraId="78351203"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w:t>
            </w:r>
          </w:p>
        </w:tc>
        <w:tc>
          <w:tcPr>
            <w:tcW w:w="833" w:type="pct"/>
            <w:tcMar>
              <w:left w:w="105" w:type="dxa"/>
              <w:right w:w="105" w:type="dxa"/>
            </w:tcMar>
          </w:tcPr>
          <w:p w14:paraId="27010037"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400</w:t>
            </w:r>
          </w:p>
        </w:tc>
        <w:tc>
          <w:tcPr>
            <w:tcW w:w="833" w:type="pct"/>
            <w:tcMar>
              <w:left w:w="105" w:type="dxa"/>
              <w:right w:w="105" w:type="dxa"/>
            </w:tcMar>
          </w:tcPr>
          <w:p w14:paraId="6C721306" w14:textId="77777777" w:rsidR="00AA5147" w:rsidRPr="00AA5147" w:rsidRDefault="00AA5147" w:rsidP="00AA5147">
            <w:pPr>
              <w:jc w:val="left"/>
              <w:rPr>
                <w:rFonts w:ascii="Calibri Light" w:eastAsia="Times New Roman" w:hAnsi="Calibri Light" w:cs="Calibri Light"/>
                <w:color w:val="000000" w:themeColor="text1"/>
                <w:sz w:val="20"/>
                <w:szCs w:val="20"/>
                <w:lang w:val="lt-LT"/>
              </w:rPr>
            </w:pPr>
            <w:r w:rsidRPr="00AA5147">
              <w:rPr>
                <w:rFonts w:ascii="Calibri Light" w:eastAsia="Times New Roman" w:hAnsi="Calibri Light" w:cs="Calibri Light"/>
                <w:color w:val="000000" w:themeColor="text1"/>
                <w:sz w:val="20"/>
                <w:szCs w:val="20"/>
                <w:lang w:val="lt-LT"/>
              </w:rPr>
              <w:t>Keli tūkstančiai</w:t>
            </w:r>
          </w:p>
        </w:tc>
      </w:tr>
    </w:tbl>
    <w:p w14:paraId="0512D1E8" w14:textId="77777777" w:rsidR="00AA5147" w:rsidRPr="00AA5147" w:rsidRDefault="00AA5147" w:rsidP="00AA5147">
      <w:pPr>
        <w:pStyle w:val="ListParagraph"/>
        <w:shd w:val="clear" w:color="auto" w:fill="FFFFFF" w:themeFill="background1"/>
        <w:spacing w:after="0" w:line="240" w:lineRule="auto"/>
        <w:jc w:val="left"/>
        <w:rPr>
          <w:rFonts w:ascii="Calibri Light" w:hAnsi="Calibri Light" w:cs="Calibri Light"/>
          <w:color w:val="000000" w:themeColor="text1"/>
          <w:lang w:val="lt-LT"/>
        </w:rPr>
      </w:pPr>
    </w:p>
    <w:p w14:paraId="3E0B758B" w14:textId="77777777" w:rsidR="00AA5147" w:rsidRPr="00AA5147" w:rsidRDefault="00AA5147" w:rsidP="00AA5147">
      <w:pPr>
        <w:pStyle w:val="ListParagraph"/>
        <w:numPr>
          <w:ilvl w:val="0"/>
          <w:numId w:val="33"/>
        </w:numPr>
        <w:shd w:val="clear" w:color="auto" w:fill="FFFFFF" w:themeFill="background1"/>
        <w:spacing w:after="0" w:line="240" w:lineRule="auto"/>
        <w:jc w:val="center"/>
        <w:rPr>
          <w:rFonts w:ascii="Calibri Light" w:hAnsi="Calibri Light" w:cs="Calibri Light"/>
          <w:b/>
          <w:bCs/>
          <w:lang w:val="lt-LT"/>
        </w:rPr>
      </w:pPr>
      <w:r w:rsidRPr="00AA5147">
        <w:rPr>
          <w:rFonts w:ascii="Calibri Light" w:hAnsi="Calibri Light" w:cs="Calibri Light"/>
          <w:b/>
          <w:bCs/>
          <w:lang w:val="lt-LT"/>
        </w:rPr>
        <w:t>RENGINIO INFRASTRUKTŪRA</w:t>
      </w:r>
    </w:p>
    <w:p w14:paraId="58A91B2E" w14:textId="77777777" w:rsidR="00AA5147" w:rsidRPr="00AA5147" w:rsidRDefault="00AA5147" w:rsidP="00AA5147">
      <w:pPr>
        <w:pStyle w:val="ListParagraph"/>
        <w:shd w:val="clear" w:color="auto" w:fill="FFFFFF" w:themeFill="background1"/>
        <w:spacing w:after="0" w:line="240" w:lineRule="auto"/>
        <w:rPr>
          <w:rFonts w:ascii="Calibri Light" w:hAnsi="Calibri Light" w:cs="Calibri Light"/>
          <w:b/>
          <w:bCs/>
          <w:lang w:val="lt-LT"/>
        </w:rPr>
      </w:pPr>
    </w:p>
    <w:p w14:paraId="6A848AB3"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Paslaugos teikėjas garantuoja, kad Renginių vietose bus renginiui reikalingas inventorius: kėdės nurodytam renginio dalyvių skaičiui (po 100 vnt. kiekviename Renginyje) taip pat kėdės scenoje (iki 10 vnt.).</w:t>
      </w:r>
    </w:p>
    <w:p w14:paraId="79C9F0CE"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Paslaugos teikėjas atsakingas už tai, kad visos Renginiuose naudotos vietos ir patalpos būtų tinkamai sutvarkytos ir prižiūrimos renginio metu ir po jo, kad patalpų savininkai nepareikštų pretenzijos Perkančiajai organizacijai.  </w:t>
      </w:r>
    </w:p>
    <w:p w14:paraId="532811BC"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Renginiai turi atitikti higieninius reikalavimus, keliamus viešiems renginiams: pastatyti pakankamą kiekį rūšiavimo konteinerių, užtikrinti pakankamą tualetų kiekį.</w:t>
      </w:r>
    </w:p>
    <w:p w14:paraId="433D3FB9"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Jei 6.1. lentelėje pažymėta, kad yra WC, kėdės, Paslaugos teikėjas turi išsiaiškinti, ar šie ištekliai yra tinkami ir ar juos galima naudoti. Jei ne –privalo pasirūpinti jų įrengimu ar nuoma.</w:t>
      </w:r>
    </w:p>
    <w:p w14:paraId="1FC281AA"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Paslaugos teikėjas turi užtikrinti, kad visų Renginių metu būtų naudojamos tvarios priemonės: naudoti daugkartinio naudojimo arba perdirbamas medžiagas (pvz., scenos dekoracijoms, informacinėms lentelėms, ženklinimui, foto erdvei);</w:t>
      </w:r>
    </w:p>
    <w:p w14:paraId="03F507FD"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Paslaugos teikėjas atsakingas už dalyvių transporto srautų valdymą: automobilių stovėjimo (</w:t>
      </w:r>
      <w:proofErr w:type="spellStart"/>
      <w:r w:rsidRPr="00AA5147">
        <w:rPr>
          <w:rFonts w:ascii="Calibri Light" w:hAnsi="Calibri Light" w:cs="Calibri Light"/>
          <w:color w:val="000000" w:themeColor="text1"/>
          <w:lang w:val="lt-LT"/>
        </w:rPr>
        <w:t>parkingo</w:t>
      </w:r>
      <w:proofErr w:type="spellEnd"/>
      <w:r w:rsidRPr="00AA5147">
        <w:rPr>
          <w:rFonts w:ascii="Calibri Light" w:hAnsi="Calibri Light" w:cs="Calibri Light"/>
          <w:color w:val="000000" w:themeColor="text1"/>
          <w:lang w:val="lt-LT"/>
        </w:rPr>
        <w:t>) organizavimą, nukreipimą ir eismo reguliavimą Renginio metu.</w:t>
      </w:r>
    </w:p>
    <w:p w14:paraId="6A403559"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Paslaugos teikėjas privalo užtikrinti šios įrangos nuomą, pristatymą, montavimą kiekvieno Renginio dieną, iki Renginio pradžios, bei išmontavimą ir išvežimą po renginio:</w:t>
      </w:r>
    </w:p>
    <w:p w14:paraId="3C4B7944" w14:textId="77777777" w:rsidR="00AA5147" w:rsidRPr="00AA5147" w:rsidRDefault="00AA5147" w:rsidP="00AA5147">
      <w:pPr>
        <w:pStyle w:val="ListParagraph"/>
        <w:numPr>
          <w:ilvl w:val="0"/>
          <w:numId w:val="35"/>
        </w:numPr>
        <w:shd w:val="clear" w:color="auto" w:fill="FFFFFF" w:themeFill="background1"/>
        <w:spacing w:after="0" w:line="240" w:lineRule="auto"/>
        <w:ind w:left="709" w:firstLine="0"/>
        <w:rPr>
          <w:rFonts w:ascii="Calibri Light" w:hAnsi="Calibri Light" w:cs="Calibri Light"/>
          <w:color w:val="000000" w:themeColor="text1"/>
          <w:lang w:val="lt-LT"/>
        </w:rPr>
      </w:pPr>
      <w:r w:rsidRPr="00AA5147">
        <w:rPr>
          <w:rFonts w:ascii="Calibri Light" w:hAnsi="Calibri Light" w:cs="Calibri Light"/>
          <w:color w:val="000000" w:themeColor="text1"/>
          <w:lang w:val="lt-LT"/>
        </w:rPr>
        <w:lastRenderedPageBreak/>
        <w:t>Palapinė:</w:t>
      </w:r>
    </w:p>
    <w:p w14:paraId="3677E8B1" w14:textId="77777777" w:rsidR="00AA5147" w:rsidRPr="00AA5147" w:rsidRDefault="00AA5147" w:rsidP="00AA5147">
      <w:pPr>
        <w:shd w:val="clear" w:color="auto" w:fill="FFFFFF" w:themeFill="background1"/>
        <w:spacing w:after="0" w:line="240" w:lineRule="auto"/>
        <w:ind w:left="709"/>
        <w:rPr>
          <w:rFonts w:ascii="Calibri Light" w:hAnsi="Calibri Light" w:cs="Calibri Light"/>
          <w:color w:val="000000" w:themeColor="text1"/>
          <w:lang w:val="lt-LT"/>
        </w:rPr>
      </w:pPr>
      <w:r w:rsidRPr="00AA5147">
        <w:rPr>
          <w:rFonts w:ascii="Calibri Light" w:hAnsi="Calibri Light" w:cs="Calibri Light"/>
          <w:color w:val="000000" w:themeColor="text1"/>
          <w:lang w:val="lt-LT"/>
        </w:rPr>
        <w:t>dydis – ne mažesnis kaip 3 × 3 m;</w:t>
      </w:r>
    </w:p>
    <w:p w14:paraId="3126909D" w14:textId="77777777" w:rsidR="00AA5147" w:rsidRPr="00AA5147" w:rsidRDefault="00AA5147" w:rsidP="00AA5147">
      <w:pPr>
        <w:shd w:val="clear" w:color="auto" w:fill="FFFFFF" w:themeFill="background1"/>
        <w:spacing w:after="0" w:line="240" w:lineRule="auto"/>
        <w:ind w:left="709"/>
        <w:rPr>
          <w:rFonts w:ascii="Calibri Light" w:hAnsi="Calibri Light" w:cs="Calibri Light"/>
          <w:color w:val="000000" w:themeColor="text1"/>
          <w:lang w:val="lt-LT"/>
        </w:rPr>
      </w:pPr>
      <w:r w:rsidRPr="00AA5147">
        <w:rPr>
          <w:rFonts w:ascii="Calibri Light" w:hAnsi="Calibri Light" w:cs="Calibri Light"/>
          <w:color w:val="000000" w:themeColor="text1"/>
          <w:lang w:val="lt-LT"/>
        </w:rPr>
        <w:t>spalva – balta;</w:t>
      </w:r>
    </w:p>
    <w:p w14:paraId="2F86A75C" w14:textId="77777777" w:rsidR="00AA5147" w:rsidRPr="00AA5147" w:rsidRDefault="00AA5147" w:rsidP="00AA5147">
      <w:pPr>
        <w:shd w:val="clear" w:color="auto" w:fill="FFFFFF" w:themeFill="background1"/>
        <w:spacing w:after="0" w:line="240" w:lineRule="auto"/>
        <w:ind w:left="709"/>
        <w:rPr>
          <w:rFonts w:ascii="Calibri Light" w:hAnsi="Calibri Light" w:cs="Calibri Light"/>
          <w:color w:val="000000" w:themeColor="text1"/>
          <w:lang w:val="lt-LT"/>
        </w:rPr>
      </w:pPr>
      <w:r w:rsidRPr="00AA5147">
        <w:rPr>
          <w:rFonts w:ascii="Calibri Light" w:hAnsi="Calibri Light" w:cs="Calibri Light"/>
          <w:color w:val="000000" w:themeColor="text1"/>
          <w:lang w:val="lt-LT"/>
        </w:rPr>
        <w:t>konstrukcija – stabili, atspari vėjo poveikiui, su tvirtinimo elementais;</w:t>
      </w:r>
    </w:p>
    <w:p w14:paraId="5BCF4378" w14:textId="77777777" w:rsidR="00AA5147" w:rsidRPr="00AA5147" w:rsidRDefault="00AA5147" w:rsidP="00AA5147">
      <w:pPr>
        <w:shd w:val="clear" w:color="auto" w:fill="FFFFFF" w:themeFill="background1"/>
        <w:spacing w:after="0" w:line="240" w:lineRule="auto"/>
        <w:ind w:left="709"/>
        <w:rPr>
          <w:rFonts w:ascii="Calibri Light" w:hAnsi="Calibri Light" w:cs="Calibri Light"/>
          <w:color w:val="000000" w:themeColor="text1"/>
          <w:lang w:val="lt-LT"/>
        </w:rPr>
      </w:pPr>
      <w:r w:rsidRPr="00AA5147">
        <w:rPr>
          <w:rFonts w:ascii="Calibri Light" w:hAnsi="Calibri Light" w:cs="Calibri Light"/>
          <w:color w:val="000000" w:themeColor="text1"/>
          <w:lang w:val="lt-LT"/>
        </w:rPr>
        <w:t>būklė – tvarkinga, švari, be defektų.</w:t>
      </w:r>
    </w:p>
    <w:p w14:paraId="395C44A3" w14:textId="77777777" w:rsidR="00AA5147" w:rsidRPr="00AA5147" w:rsidRDefault="00AA5147" w:rsidP="00AA5147">
      <w:pPr>
        <w:pStyle w:val="ListParagraph"/>
        <w:numPr>
          <w:ilvl w:val="0"/>
          <w:numId w:val="35"/>
        </w:numPr>
        <w:shd w:val="clear" w:color="auto" w:fill="FFFFFF" w:themeFill="background1"/>
        <w:spacing w:after="0" w:line="240" w:lineRule="auto"/>
        <w:ind w:left="709" w:firstLine="0"/>
        <w:rPr>
          <w:rFonts w:ascii="Calibri Light" w:hAnsi="Calibri Light" w:cs="Calibri Light"/>
          <w:color w:val="000000" w:themeColor="text1"/>
          <w:lang w:val="lt-LT"/>
        </w:rPr>
      </w:pPr>
      <w:r w:rsidRPr="00AA5147">
        <w:rPr>
          <w:rFonts w:ascii="Calibri Light" w:hAnsi="Calibri Light" w:cs="Calibri Light"/>
          <w:color w:val="000000" w:themeColor="text1"/>
          <w:lang w:val="lt-LT"/>
        </w:rPr>
        <w:t>Stalas:</w:t>
      </w:r>
    </w:p>
    <w:p w14:paraId="23C1E63A" w14:textId="77777777" w:rsidR="00AA5147" w:rsidRPr="00AA5147" w:rsidRDefault="00AA5147" w:rsidP="00AA5147">
      <w:pPr>
        <w:shd w:val="clear" w:color="auto" w:fill="FFFFFF" w:themeFill="background1"/>
        <w:spacing w:after="0" w:line="240" w:lineRule="auto"/>
        <w:ind w:left="709"/>
        <w:rPr>
          <w:rFonts w:ascii="Calibri Light" w:hAnsi="Calibri Light" w:cs="Calibri Light"/>
          <w:color w:val="000000" w:themeColor="text1"/>
          <w:lang w:val="lt-LT"/>
        </w:rPr>
      </w:pPr>
      <w:r w:rsidRPr="00AA5147">
        <w:rPr>
          <w:rFonts w:ascii="Calibri Light" w:hAnsi="Calibri Light" w:cs="Calibri Light"/>
          <w:color w:val="000000" w:themeColor="text1"/>
          <w:lang w:val="lt-LT"/>
        </w:rPr>
        <w:t>ne mažesnis kaip ~120 × 60 cm;</w:t>
      </w:r>
    </w:p>
    <w:p w14:paraId="60A9FDB5" w14:textId="77777777" w:rsidR="00AA5147" w:rsidRPr="00AA5147" w:rsidRDefault="00AA5147" w:rsidP="00AA5147">
      <w:pPr>
        <w:shd w:val="clear" w:color="auto" w:fill="FFFFFF" w:themeFill="background1"/>
        <w:spacing w:after="0" w:line="240" w:lineRule="auto"/>
        <w:ind w:left="709"/>
        <w:rPr>
          <w:rFonts w:ascii="Calibri Light" w:hAnsi="Calibri Light" w:cs="Calibri Light"/>
          <w:color w:val="000000" w:themeColor="text1"/>
          <w:lang w:val="lt-LT"/>
        </w:rPr>
      </w:pPr>
      <w:r w:rsidRPr="00AA5147">
        <w:rPr>
          <w:rFonts w:ascii="Calibri Light" w:hAnsi="Calibri Light" w:cs="Calibri Light"/>
          <w:color w:val="000000" w:themeColor="text1"/>
          <w:lang w:val="lt-LT"/>
        </w:rPr>
        <w:t>stabilios konstrukcijos;</w:t>
      </w:r>
    </w:p>
    <w:p w14:paraId="74770342" w14:textId="77777777" w:rsidR="00AA5147" w:rsidRPr="00AA5147" w:rsidRDefault="00AA5147" w:rsidP="00AA5147">
      <w:pPr>
        <w:shd w:val="clear" w:color="auto" w:fill="FFFFFF" w:themeFill="background1"/>
        <w:spacing w:after="0" w:line="240" w:lineRule="auto"/>
        <w:ind w:left="709"/>
        <w:rPr>
          <w:rFonts w:ascii="Calibri Light" w:hAnsi="Calibri Light" w:cs="Calibri Light"/>
          <w:color w:val="000000" w:themeColor="text1"/>
          <w:lang w:val="lt-LT"/>
        </w:rPr>
      </w:pPr>
      <w:r w:rsidRPr="00AA5147">
        <w:rPr>
          <w:rFonts w:ascii="Calibri Light" w:hAnsi="Calibri Light" w:cs="Calibri Light"/>
          <w:color w:val="000000" w:themeColor="text1"/>
          <w:lang w:val="lt-LT"/>
        </w:rPr>
        <w:t>švarus, estetiškas, tinkamas viešam renginiui.</w:t>
      </w:r>
    </w:p>
    <w:p w14:paraId="14C4FA82" w14:textId="77777777" w:rsidR="00AA5147" w:rsidRPr="00AA5147" w:rsidRDefault="00AA5147" w:rsidP="00AA5147">
      <w:pPr>
        <w:pStyle w:val="ListParagraph"/>
        <w:numPr>
          <w:ilvl w:val="0"/>
          <w:numId w:val="35"/>
        </w:numPr>
        <w:shd w:val="clear" w:color="auto" w:fill="FFFFFF" w:themeFill="background1"/>
        <w:spacing w:after="0" w:line="240" w:lineRule="auto"/>
        <w:ind w:left="709" w:firstLine="0"/>
        <w:rPr>
          <w:rFonts w:ascii="Calibri Light" w:hAnsi="Calibri Light" w:cs="Calibri Light"/>
          <w:color w:val="000000" w:themeColor="text1"/>
          <w:lang w:val="lt-LT"/>
        </w:rPr>
      </w:pPr>
      <w:r w:rsidRPr="00AA5147">
        <w:rPr>
          <w:rFonts w:ascii="Calibri Light" w:hAnsi="Calibri Light" w:cs="Calibri Light"/>
          <w:color w:val="000000" w:themeColor="text1"/>
          <w:lang w:val="lt-LT"/>
        </w:rPr>
        <w:t>Kėdės (palapinėje):</w:t>
      </w:r>
    </w:p>
    <w:p w14:paraId="63CB06B2" w14:textId="77777777" w:rsidR="00AA5147" w:rsidRPr="00AA5147" w:rsidRDefault="00AA5147" w:rsidP="00AA5147">
      <w:pPr>
        <w:shd w:val="clear" w:color="auto" w:fill="FFFFFF" w:themeFill="background1"/>
        <w:spacing w:after="0" w:line="240" w:lineRule="auto"/>
        <w:ind w:left="709"/>
        <w:rPr>
          <w:rFonts w:ascii="Calibri Light" w:hAnsi="Calibri Light" w:cs="Calibri Light"/>
          <w:color w:val="000000" w:themeColor="text1"/>
          <w:lang w:val="lt-LT"/>
        </w:rPr>
      </w:pPr>
      <w:r w:rsidRPr="00AA5147">
        <w:rPr>
          <w:rFonts w:ascii="Calibri Light" w:hAnsi="Calibri Light" w:cs="Calibri Light"/>
          <w:color w:val="000000" w:themeColor="text1"/>
          <w:lang w:val="lt-LT"/>
        </w:rPr>
        <w:t>kiekis – 4 vnt.;</w:t>
      </w:r>
    </w:p>
    <w:p w14:paraId="7ECCC0B6" w14:textId="77777777" w:rsidR="00AA5147" w:rsidRPr="00AA5147" w:rsidRDefault="00AA5147" w:rsidP="00AA5147">
      <w:pPr>
        <w:shd w:val="clear" w:color="auto" w:fill="FFFFFF" w:themeFill="background1"/>
        <w:spacing w:after="0" w:line="240" w:lineRule="auto"/>
        <w:ind w:left="709"/>
        <w:rPr>
          <w:rFonts w:ascii="Calibri Light" w:hAnsi="Calibri Light" w:cs="Calibri Light"/>
          <w:color w:val="000000" w:themeColor="text1"/>
          <w:lang w:val="lt-LT"/>
        </w:rPr>
      </w:pPr>
      <w:r w:rsidRPr="00AA5147">
        <w:rPr>
          <w:rFonts w:ascii="Calibri Light" w:hAnsi="Calibri Light" w:cs="Calibri Light"/>
          <w:color w:val="000000" w:themeColor="text1"/>
          <w:lang w:val="lt-LT"/>
        </w:rPr>
        <w:t>tvarkingos, stabilios, tinkamos naudoti renginiuose.  </w:t>
      </w:r>
    </w:p>
    <w:p w14:paraId="100A1575" w14:textId="77777777" w:rsidR="00AA5147" w:rsidRPr="00AA5147" w:rsidRDefault="00AA5147" w:rsidP="00AA5147">
      <w:pPr>
        <w:pStyle w:val="ListParagraph"/>
        <w:numPr>
          <w:ilvl w:val="1"/>
          <w:numId w:val="33"/>
        </w:numPr>
        <w:shd w:val="clear" w:color="auto" w:fill="FFFFFF" w:themeFill="background1"/>
        <w:spacing w:after="0" w:line="240" w:lineRule="auto"/>
        <w:ind w:left="426" w:firstLine="0"/>
        <w:rPr>
          <w:rFonts w:ascii="Calibri Light" w:hAnsi="Calibri Light" w:cs="Calibri Light"/>
          <w:color w:val="000000"/>
          <w:lang w:val="lt-LT"/>
        </w:rPr>
      </w:pPr>
      <w:r w:rsidRPr="00AA5147">
        <w:rPr>
          <w:rFonts w:ascii="Calibri Light" w:hAnsi="Calibri Light" w:cs="Calibri Light"/>
          <w:color w:val="000000"/>
          <w:lang w:val="lt-LT"/>
        </w:rPr>
        <w:t>Paslaugos teikėjas užtikrina, kas bus užsakyta, atvežta ir dalyviams nemokamai pateikta lietpalčių (po 100 vnt. kiekviename Renginyje):</w:t>
      </w:r>
    </w:p>
    <w:p w14:paraId="6DE5EF69" w14:textId="77777777" w:rsidR="00AA5147" w:rsidRPr="00AA5147" w:rsidRDefault="00AA5147" w:rsidP="00AA5147">
      <w:pPr>
        <w:pStyle w:val="ListParagraph"/>
        <w:numPr>
          <w:ilvl w:val="0"/>
          <w:numId w:val="37"/>
        </w:numPr>
        <w:shd w:val="clear" w:color="auto" w:fill="FFFFFF" w:themeFill="background1"/>
        <w:spacing w:after="0" w:line="240" w:lineRule="auto"/>
        <w:ind w:left="709" w:firstLine="0"/>
        <w:rPr>
          <w:rFonts w:ascii="Calibri Light" w:hAnsi="Calibri Light" w:cs="Calibri Light"/>
          <w:color w:val="000000"/>
          <w:lang w:val="lt-LT"/>
        </w:rPr>
      </w:pPr>
      <w:r w:rsidRPr="00AA5147">
        <w:rPr>
          <w:rFonts w:ascii="Calibri Light" w:hAnsi="Calibri Light" w:cs="Calibri Light"/>
          <w:color w:val="000000"/>
          <w:lang w:val="lt-LT"/>
        </w:rPr>
        <w:t>Tipas: universalus (</w:t>
      </w:r>
      <w:proofErr w:type="spellStart"/>
      <w:r w:rsidRPr="00AA5147">
        <w:rPr>
          <w:rFonts w:ascii="Calibri Light" w:hAnsi="Calibri Light" w:cs="Calibri Light"/>
          <w:color w:val="000000"/>
          <w:lang w:val="lt-LT"/>
        </w:rPr>
        <w:t>unisex</w:t>
      </w:r>
      <w:proofErr w:type="spellEnd"/>
      <w:r w:rsidRPr="00AA5147">
        <w:rPr>
          <w:rFonts w:ascii="Calibri Light" w:hAnsi="Calibri Light" w:cs="Calibri Light"/>
          <w:color w:val="000000"/>
          <w:lang w:val="lt-LT"/>
        </w:rPr>
        <w:t>), laisvo dydžio.</w:t>
      </w:r>
    </w:p>
    <w:p w14:paraId="291E7B0B" w14:textId="77777777" w:rsidR="00AA5147" w:rsidRPr="00AA5147" w:rsidRDefault="00AA5147" w:rsidP="00AA5147">
      <w:pPr>
        <w:pStyle w:val="ListParagraph"/>
        <w:numPr>
          <w:ilvl w:val="0"/>
          <w:numId w:val="37"/>
        </w:numPr>
        <w:shd w:val="clear" w:color="auto" w:fill="FFFFFF" w:themeFill="background1"/>
        <w:spacing w:after="0" w:line="240" w:lineRule="auto"/>
        <w:ind w:left="709" w:firstLine="0"/>
        <w:rPr>
          <w:rFonts w:ascii="Calibri Light" w:hAnsi="Calibri Light" w:cs="Calibri Light"/>
          <w:color w:val="000000"/>
          <w:lang w:val="lt-LT"/>
        </w:rPr>
      </w:pPr>
      <w:r w:rsidRPr="00AA5147">
        <w:rPr>
          <w:rFonts w:ascii="Calibri Light" w:hAnsi="Calibri Light" w:cs="Calibri Light"/>
          <w:color w:val="000000"/>
          <w:lang w:val="lt-LT"/>
        </w:rPr>
        <w:t>Medžiaga: polietilenas (PE).</w:t>
      </w:r>
    </w:p>
    <w:p w14:paraId="11631E0E" w14:textId="77777777" w:rsidR="00AA5147" w:rsidRPr="00AA5147" w:rsidRDefault="00AA5147" w:rsidP="00AA5147">
      <w:pPr>
        <w:pStyle w:val="ListParagraph"/>
        <w:numPr>
          <w:ilvl w:val="0"/>
          <w:numId w:val="37"/>
        </w:numPr>
        <w:shd w:val="clear" w:color="auto" w:fill="FFFFFF" w:themeFill="background1"/>
        <w:spacing w:after="0" w:line="240" w:lineRule="auto"/>
        <w:ind w:left="709" w:firstLine="0"/>
        <w:rPr>
          <w:rFonts w:ascii="Calibri Light" w:hAnsi="Calibri Light" w:cs="Calibri Light"/>
          <w:color w:val="000000"/>
          <w:lang w:val="lt-LT"/>
        </w:rPr>
      </w:pPr>
      <w:r w:rsidRPr="00AA5147">
        <w:rPr>
          <w:rFonts w:ascii="Calibri Light" w:hAnsi="Calibri Light" w:cs="Calibri Light"/>
          <w:color w:val="000000"/>
          <w:lang w:val="lt-LT"/>
        </w:rPr>
        <w:t>Funkcionalumas: su kapišonu, ilgos rankovės, ne trumpesnis nei iki kelių.</w:t>
      </w:r>
    </w:p>
    <w:p w14:paraId="2284B663" w14:textId="77777777" w:rsidR="00AA5147" w:rsidRPr="00AA5147" w:rsidRDefault="00AA5147" w:rsidP="00AA5147">
      <w:pPr>
        <w:pStyle w:val="ListParagraph"/>
        <w:numPr>
          <w:ilvl w:val="1"/>
          <w:numId w:val="33"/>
        </w:numPr>
        <w:shd w:val="clear" w:color="auto" w:fill="FFFFFF" w:themeFill="background1"/>
        <w:spacing w:after="0" w:line="240" w:lineRule="auto"/>
        <w:ind w:left="426" w:firstLine="0"/>
        <w:rPr>
          <w:rFonts w:ascii="Calibri Light" w:hAnsi="Calibri Light" w:cs="Calibri Light"/>
          <w:color w:val="000000"/>
          <w:lang w:val="lt-LT"/>
        </w:rPr>
      </w:pPr>
      <w:r w:rsidRPr="00AA5147">
        <w:rPr>
          <w:rFonts w:ascii="Calibri Light" w:hAnsi="Calibri Light" w:cs="Calibri Light"/>
          <w:color w:val="000000" w:themeColor="text1"/>
          <w:lang w:val="lt-LT"/>
        </w:rPr>
        <w:t>Lietpalčiai turi būti sudėti Renginio teritorijoje, kad dalyviai, pagal poreikį, galėtų lietpalčius pasiimti. Neišdalinti lietpalčiai perduodami Perkančiajai organizacijai.</w:t>
      </w:r>
    </w:p>
    <w:p w14:paraId="5855A963" w14:textId="77777777" w:rsidR="00AA5147" w:rsidRPr="00AA5147" w:rsidRDefault="00AA5147" w:rsidP="00AA5147">
      <w:pPr>
        <w:shd w:val="clear" w:color="auto" w:fill="FFFFFF" w:themeFill="background1"/>
        <w:spacing w:after="0" w:line="240" w:lineRule="auto"/>
        <w:ind w:left="774" w:firstLine="284"/>
        <w:rPr>
          <w:rFonts w:ascii="Calibri Light" w:hAnsi="Calibri Light" w:cs="Calibri Light"/>
          <w:color w:val="000000"/>
          <w:lang w:val="lt-LT"/>
        </w:rPr>
      </w:pPr>
    </w:p>
    <w:p w14:paraId="6950285C" w14:textId="77777777" w:rsidR="00AA5147" w:rsidRPr="00AA5147" w:rsidRDefault="00AA5147" w:rsidP="00AA5147">
      <w:pPr>
        <w:pStyle w:val="ListParagraph"/>
        <w:numPr>
          <w:ilvl w:val="0"/>
          <w:numId w:val="33"/>
        </w:numPr>
        <w:shd w:val="clear" w:color="auto" w:fill="FFFFFF" w:themeFill="background1"/>
        <w:spacing w:after="0" w:line="240" w:lineRule="auto"/>
        <w:jc w:val="center"/>
        <w:rPr>
          <w:rFonts w:ascii="Calibri Light" w:hAnsi="Calibri Light" w:cs="Calibri Light"/>
          <w:b/>
          <w:bCs/>
          <w:color w:val="000000"/>
          <w:lang w:val="lt-LT"/>
        </w:rPr>
      </w:pPr>
      <w:r w:rsidRPr="00AA5147">
        <w:rPr>
          <w:rFonts w:ascii="Calibri Light" w:hAnsi="Calibri Light" w:cs="Calibri Light"/>
          <w:b/>
          <w:bCs/>
          <w:color w:val="000000" w:themeColor="text1"/>
          <w:lang w:val="lt-LT"/>
        </w:rPr>
        <w:t>ĮGARSINIMAS, APŠVIETIMAS, SCENA</w:t>
      </w:r>
    </w:p>
    <w:p w14:paraId="432932C1" w14:textId="77777777" w:rsidR="00AA5147" w:rsidRPr="00AA5147" w:rsidRDefault="00AA5147" w:rsidP="00AA5147">
      <w:pPr>
        <w:pStyle w:val="ListParagraph"/>
        <w:shd w:val="clear" w:color="auto" w:fill="FFFFFF" w:themeFill="background1"/>
        <w:spacing w:after="0" w:line="240" w:lineRule="auto"/>
        <w:rPr>
          <w:rFonts w:ascii="Calibri Light" w:hAnsi="Calibri Light" w:cs="Calibri Light"/>
          <w:b/>
          <w:bCs/>
          <w:color w:val="000000"/>
          <w:lang w:val="lt-LT"/>
        </w:rPr>
      </w:pPr>
    </w:p>
    <w:p w14:paraId="1E8CEE15" w14:textId="77777777" w:rsidR="00AA5147" w:rsidRPr="00AA5147" w:rsidRDefault="00AA5147" w:rsidP="00AA5147">
      <w:pPr>
        <w:pStyle w:val="ListParagraph"/>
        <w:numPr>
          <w:ilvl w:val="1"/>
          <w:numId w:val="33"/>
        </w:numPr>
        <w:shd w:val="clear" w:color="auto" w:fill="FFFFFF" w:themeFill="background1"/>
        <w:spacing w:after="0" w:line="240" w:lineRule="auto"/>
        <w:jc w:val="left"/>
        <w:rPr>
          <w:rFonts w:ascii="Calibri Light" w:hAnsi="Calibri Light" w:cs="Calibri Light"/>
          <w:color w:val="000000" w:themeColor="text1"/>
          <w:lang w:val="lt-LT"/>
        </w:rPr>
      </w:pPr>
      <w:r w:rsidRPr="00AA5147">
        <w:rPr>
          <w:rFonts w:ascii="Calibri Light" w:hAnsi="Calibri Light" w:cs="Calibri Light"/>
          <w:color w:val="000000" w:themeColor="text1"/>
          <w:lang w:val="lt-LT"/>
        </w:rPr>
        <w:t>Paslaugos teikėjas vadovaudamasis techninėje specifikacijoje pateikta lentele privalo pasirūpinti išteklių įrengimu ir nuoma.</w:t>
      </w:r>
    </w:p>
    <w:tbl>
      <w:tblPr>
        <w:tblStyle w:val="TableGrid"/>
        <w:tblW w:w="5000" w:type="pct"/>
        <w:tblLook w:val="04A0" w:firstRow="1" w:lastRow="0" w:firstColumn="1" w:lastColumn="0" w:noHBand="0" w:noVBand="1"/>
      </w:tblPr>
      <w:tblGrid>
        <w:gridCol w:w="1773"/>
        <w:gridCol w:w="1993"/>
        <w:gridCol w:w="1994"/>
        <w:gridCol w:w="1994"/>
        <w:gridCol w:w="1994"/>
        <w:gridCol w:w="1994"/>
        <w:gridCol w:w="1994"/>
        <w:gridCol w:w="1987"/>
      </w:tblGrid>
      <w:tr w:rsidR="00AA5147" w:rsidRPr="00AA5147" w14:paraId="6F93F8FE" w14:textId="77777777" w:rsidTr="00AA5147">
        <w:trPr>
          <w:trHeight w:val="325"/>
        </w:trPr>
        <w:tc>
          <w:tcPr>
            <w:tcW w:w="564" w:type="pct"/>
          </w:tcPr>
          <w:p w14:paraId="1F96588C" w14:textId="77777777" w:rsidR="00AA5147" w:rsidRPr="00AA5147" w:rsidRDefault="00AA5147" w:rsidP="00AA5147">
            <w:pPr>
              <w:jc w:val="left"/>
              <w:rPr>
                <w:rFonts w:ascii="Calibri Light" w:hAnsi="Calibri Light" w:cs="Calibri Light"/>
                <w:b/>
                <w:bCs/>
                <w:color w:val="000000" w:themeColor="text1"/>
                <w:sz w:val="20"/>
                <w:szCs w:val="20"/>
                <w:lang w:val="lt-LT"/>
              </w:rPr>
            </w:pPr>
            <w:r w:rsidRPr="00AA5147">
              <w:rPr>
                <w:rFonts w:ascii="Calibri Light" w:hAnsi="Calibri Light" w:cs="Calibri Light"/>
                <w:b/>
                <w:bCs/>
                <w:color w:val="000000" w:themeColor="text1"/>
                <w:sz w:val="20"/>
                <w:szCs w:val="20"/>
                <w:lang w:val="lt-LT"/>
              </w:rPr>
              <w:t>Nacionalinis parkas</w:t>
            </w:r>
          </w:p>
        </w:tc>
        <w:tc>
          <w:tcPr>
            <w:tcW w:w="634" w:type="pct"/>
          </w:tcPr>
          <w:p w14:paraId="65CFC02F"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Aukštaitijos</w:t>
            </w:r>
          </w:p>
        </w:tc>
        <w:tc>
          <w:tcPr>
            <w:tcW w:w="634" w:type="pct"/>
          </w:tcPr>
          <w:p w14:paraId="6E0CB64B"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Dzūkijos</w:t>
            </w:r>
          </w:p>
        </w:tc>
        <w:tc>
          <w:tcPr>
            <w:tcW w:w="634" w:type="pct"/>
          </w:tcPr>
          <w:p w14:paraId="78BA58AC"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Kuršių nerijos</w:t>
            </w:r>
          </w:p>
        </w:tc>
        <w:tc>
          <w:tcPr>
            <w:tcW w:w="1267" w:type="pct"/>
            <w:gridSpan w:val="2"/>
          </w:tcPr>
          <w:p w14:paraId="1FE8C163"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Trakų istorinis</w:t>
            </w:r>
          </w:p>
        </w:tc>
        <w:tc>
          <w:tcPr>
            <w:tcW w:w="1267" w:type="pct"/>
            <w:gridSpan w:val="2"/>
          </w:tcPr>
          <w:p w14:paraId="3F4FB307"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 xml:space="preserve">Žemaitijos </w:t>
            </w:r>
          </w:p>
        </w:tc>
      </w:tr>
      <w:tr w:rsidR="00AA5147" w:rsidRPr="00AA5147" w14:paraId="0E25E824" w14:textId="77777777" w:rsidTr="00AA5147">
        <w:trPr>
          <w:trHeight w:val="300"/>
        </w:trPr>
        <w:tc>
          <w:tcPr>
            <w:tcW w:w="564" w:type="pct"/>
          </w:tcPr>
          <w:p w14:paraId="1AC4263B" w14:textId="77777777" w:rsidR="00AA5147" w:rsidRPr="00AA5147" w:rsidRDefault="00AA5147" w:rsidP="00AA5147">
            <w:pPr>
              <w:jc w:val="left"/>
              <w:rPr>
                <w:rFonts w:ascii="Calibri Light" w:hAnsi="Calibri Light" w:cs="Calibri Light"/>
                <w:b/>
                <w:bCs/>
                <w:color w:val="000000" w:themeColor="text1"/>
                <w:sz w:val="20"/>
                <w:szCs w:val="20"/>
                <w:lang w:val="lt-LT"/>
              </w:rPr>
            </w:pPr>
            <w:r w:rsidRPr="00AA5147">
              <w:rPr>
                <w:rFonts w:ascii="Calibri Light" w:hAnsi="Calibri Light" w:cs="Calibri Light"/>
                <w:b/>
                <w:bCs/>
                <w:color w:val="000000" w:themeColor="text1"/>
                <w:sz w:val="20"/>
                <w:szCs w:val="20"/>
                <w:lang w:val="lt-LT"/>
              </w:rPr>
              <w:t xml:space="preserve">Galima vieta </w:t>
            </w:r>
          </w:p>
        </w:tc>
        <w:tc>
          <w:tcPr>
            <w:tcW w:w="634" w:type="pct"/>
          </w:tcPr>
          <w:p w14:paraId="71FB65F2" w14:textId="77777777" w:rsidR="00AA5147" w:rsidRPr="00AA5147" w:rsidRDefault="00AA5147" w:rsidP="00AA5147">
            <w:pPr>
              <w:jc w:val="left"/>
              <w:rPr>
                <w:rFonts w:ascii="Calibri Light" w:hAnsi="Calibri Light" w:cs="Calibri Light"/>
                <w:color w:val="000000" w:themeColor="text1"/>
                <w:sz w:val="20"/>
                <w:szCs w:val="20"/>
                <w:lang w:val="lt-LT"/>
              </w:rPr>
            </w:pPr>
            <w:proofErr w:type="spellStart"/>
            <w:r w:rsidRPr="00AA5147">
              <w:rPr>
                <w:rFonts w:ascii="Calibri Light" w:hAnsi="Calibri Light" w:cs="Calibri Light"/>
                <w:color w:val="000000" w:themeColor="text1"/>
                <w:sz w:val="20"/>
                <w:szCs w:val="20"/>
                <w:lang w:val="lt-LT"/>
              </w:rPr>
              <w:t>Bitininkys-tės</w:t>
            </w:r>
            <w:proofErr w:type="spellEnd"/>
            <w:r w:rsidRPr="00AA5147">
              <w:rPr>
                <w:rFonts w:ascii="Calibri Light" w:hAnsi="Calibri Light" w:cs="Calibri Light"/>
                <w:color w:val="000000" w:themeColor="text1"/>
                <w:sz w:val="20"/>
                <w:szCs w:val="20"/>
                <w:lang w:val="lt-LT"/>
              </w:rPr>
              <w:t xml:space="preserve"> muziejus</w:t>
            </w:r>
          </w:p>
        </w:tc>
        <w:tc>
          <w:tcPr>
            <w:tcW w:w="634" w:type="pct"/>
          </w:tcPr>
          <w:p w14:paraId="5482DDD0"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Prie Kastinio ežero</w:t>
            </w:r>
          </w:p>
        </w:tc>
        <w:tc>
          <w:tcPr>
            <w:tcW w:w="634" w:type="pct"/>
          </w:tcPr>
          <w:p w14:paraId="3B8459CB"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Direkcijos kiemelis,</w:t>
            </w:r>
          </w:p>
        </w:tc>
        <w:tc>
          <w:tcPr>
            <w:tcW w:w="634" w:type="pct"/>
          </w:tcPr>
          <w:p w14:paraId="5F75836E"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 xml:space="preserve">Europos salė, </w:t>
            </w:r>
            <w:proofErr w:type="spellStart"/>
            <w:r w:rsidRPr="00AA5147">
              <w:rPr>
                <w:rFonts w:ascii="Calibri Light" w:hAnsi="Calibri Light" w:cs="Calibri Light"/>
                <w:color w:val="000000" w:themeColor="text1"/>
                <w:sz w:val="20"/>
                <w:szCs w:val="20"/>
                <w:lang w:val="lt-LT"/>
              </w:rPr>
              <w:t>Užutrakio</w:t>
            </w:r>
            <w:proofErr w:type="spellEnd"/>
            <w:r w:rsidRPr="00AA5147">
              <w:rPr>
                <w:rFonts w:ascii="Calibri Light" w:hAnsi="Calibri Light" w:cs="Calibri Light"/>
                <w:color w:val="000000" w:themeColor="text1"/>
                <w:sz w:val="20"/>
                <w:szCs w:val="20"/>
                <w:lang w:val="lt-LT"/>
              </w:rPr>
              <w:t xml:space="preserve"> dvaro sodyba</w:t>
            </w:r>
          </w:p>
        </w:tc>
        <w:tc>
          <w:tcPr>
            <w:tcW w:w="634" w:type="pct"/>
          </w:tcPr>
          <w:p w14:paraId="3A400620"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Rūmų ežero terasa</w:t>
            </w:r>
          </w:p>
        </w:tc>
        <w:tc>
          <w:tcPr>
            <w:tcW w:w="634" w:type="pct"/>
          </w:tcPr>
          <w:p w14:paraId="4537DA6F"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Platelių apžvalgos aikštelė</w:t>
            </w:r>
          </w:p>
        </w:tc>
        <w:tc>
          <w:tcPr>
            <w:tcW w:w="634" w:type="pct"/>
          </w:tcPr>
          <w:p w14:paraId="0AC3A1E1"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Renginių vieta šalia Platelių jachtklubo</w:t>
            </w:r>
          </w:p>
        </w:tc>
      </w:tr>
      <w:tr w:rsidR="00AA5147" w:rsidRPr="00AA5147" w14:paraId="5742930E" w14:textId="77777777" w:rsidTr="00AA5147">
        <w:trPr>
          <w:trHeight w:val="300"/>
        </w:trPr>
        <w:tc>
          <w:tcPr>
            <w:tcW w:w="564" w:type="pct"/>
          </w:tcPr>
          <w:p w14:paraId="5F4777C8" w14:textId="77777777" w:rsidR="00AA5147" w:rsidRPr="00AA5147" w:rsidRDefault="00AA5147" w:rsidP="00AA5147">
            <w:pPr>
              <w:jc w:val="left"/>
              <w:rPr>
                <w:rFonts w:ascii="Calibri Light" w:hAnsi="Calibri Light" w:cs="Calibri Light"/>
                <w:b/>
                <w:bCs/>
                <w:color w:val="000000" w:themeColor="text1"/>
                <w:sz w:val="20"/>
                <w:szCs w:val="20"/>
                <w:lang w:val="lt-LT"/>
              </w:rPr>
            </w:pPr>
            <w:r w:rsidRPr="00AA5147">
              <w:rPr>
                <w:rFonts w:ascii="Calibri Light" w:hAnsi="Calibri Light" w:cs="Calibri Light"/>
                <w:b/>
                <w:bCs/>
                <w:color w:val="000000" w:themeColor="text1"/>
                <w:sz w:val="20"/>
                <w:szCs w:val="20"/>
                <w:lang w:val="lt-LT"/>
              </w:rPr>
              <w:t>Elektra</w:t>
            </w:r>
          </w:p>
        </w:tc>
        <w:tc>
          <w:tcPr>
            <w:tcW w:w="634" w:type="pct"/>
          </w:tcPr>
          <w:p w14:paraId="53CB112A"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Reikia generatoriaus</w:t>
            </w:r>
          </w:p>
        </w:tc>
        <w:tc>
          <w:tcPr>
            <w:tcW w:w="634" w:type="pct"/>
          </w:tcPr>
          <w:p w14:paraId="305E6C79"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Reikia generatoriaus</w:t>
            </w:r>
          </w:p>
        </w:tc>
        <w:tc>
          <w:tcPr>
            <w:tcW w:w="634" w:type="pct"/>
          </w:tcPr>
          <w:p w14:paraId="31742D3B"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Reikia generatoriaus</w:t>
            </w:r>
          </w:p>
        </w:tc>
        <w:tc>
          <w:tcPr>
            <w:tcW w:w="634" w:type="pct"/>
          </w:tcPr>
          <w:p w14:paraId="50F81104"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Reikia generatoriaus</w:t>
            </w:r>
          </w:p>
        </w:tc>
        <w:tc>
          <w:tcPr>
            <w:tcW w:w="634" w:type="pct"/>
          </w:tcPr>
          <w:p w14:paraId="57B1A576"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Reikia generatoriaus</w:t>
            </w:r>
          </w:p>
        </w:tc>
        <w:tc>
          <w:tcPr>
            <w:tcW w:w="634" w:type="pct"/>
          </w:tcPr>
          <w:p w14:paraId="552585FE"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Reikia generatoriaus</w:t>
            </w:r>
          </w:p>
        </w:tc>
        <w:tc>
          <w:tcPr>
            <w:tcW w:w="634" w:type="pct"/>
          </w:tcPr>
          <w:p w14:paraId="1B925138"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Reikia generatoriaus</w:t>
            </w:r>
          </w:p>
        </w:tc>
      </w:tr>
      <w:tr w:rsidR="00AA5147" w:rsidRPr="00AA5147" w14:paraId="3076BEB4" w14:textId="77777777" w:rsidTr="00AA5147">
        <w:trPr>
          <w:trHeight w:val="300"/>
        </w:trPr>
        <w:tc>
          <w:tcPr>
            <w:tcW w:w="564" w:type="pct"/>
          </w:tcPr>
          <w:p w14:paraId="30106564" w14:textId="77777777" w:rsidR="00AA5147" w:rsidRPr="00AA5147" w:rsidRDefault="00AA5147" w:rsidP="00AA5147">
            <w:pPr>
              <w:jc w:val="left"/>
              <w:rPr>
                <w:rFonts w:ascii="Calibri Light" w:hAnsi="Calibri Light" w:cs="Calibri Light"/>
                <w:b/>
                <w:bCs/>
                <w:color w:val="000000" w:themeColor="text1"/>
                <w:sz w:val="20"/>
                <w:szCs w:val="20"/>
                <w:lang w:val="lt-LT"/>
              </w:rPr>
            </w:pPr>
            <w:r w:rsidRPr="00AA5147">
              <w:rPr>
                <w:rFonts w:ascii="Calibri Light" w:hAnsi="Calibri Light" w:cs="Calibri Light"/>
                <w:b/>
                <w:bCs/>
                <w:color w:val="000000" w:themeColor="text1"/>
                <w:sz w:val="20"/>
                <w:szCs w:val="20"/>
                <w:lang w:val="lt-LT"/>
              </w:rPr>
              <w:t>WC</w:t>
            </w:r>
          </w:p>
        </w:tc>
        <w:tc>
          <w:tcPr>
            <w:tcW w:w="634" w:type="pct"/>
          </w:tcPr>
          <w:p w14:paraId="000E76FD"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Reikalinga</w:t>
            </w:r>
          </w:p>
        </w:tc>
        <w:tc>
          <w:tcPr>
            <w:tcW w:w="634" w:type="pct"/>
          </w:tcPr>
          <w:p w14:paraId="45F76A3A"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Reikalinga</w:t>
            </w:r>
          </w:p>
        </w:tc>
        <w:tc>
          <w:tcPr>
            <w:tcW w:w="634" w:type="pct"/>
          </w:tcPr>
          <w:p w14:paraId="3FB31441"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Reikalinga</w:t>
            </w:r>
          </w:p>
        </w:tc>
        <w:tc>
          <w:tcPr>
            <w:tcW w:w="634" w:type="pct"/>
          </w:tcPr>
          <w:p w14:paraId="541CD947"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Reikalinga</w:t>
            </w:r>
          </w:p>
        </w:tc>
        <w:tc>
          <w:tcPr>
            <w:tcW w:w="634" w:type="pct"/>
          </w:tcPr>
          <w:p w14:paraId="71C8668F"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Reikalinga</w:t>
            </w:r>
          </w:p>
        </w:tc>
        <w:tc>
          <w:tcPr>
            <w:tcW w:w="634" w:type="pct"/>
          </w:tcPr>
          <w:p w14:paraId="30138020"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Reikalinga</w:t>
            </w:r>
          </w:p>
        </w:tc>
        <w:tc>
          <w:tcPr>
            <w:tcW w:w="634" w:type="pct"/>
          </w:tcPr>
          <w:p w14:paraId="77270EFC"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Reikalinga</w:t>
            </w:r>
          </w:p>
        </w:tc>
      </w:tr>
      <w:tr w:rsidR="00AA5147" w:rsidRPr="00AA5147" w14:paraId="74771B65" w14:textId="77777777" w:rsidTr="00AA5147">
        <w:trPr>
          <w:trHeight w:val="300"/>
        </w:trPr>
        <w:tc>
          <w:tcPr>
            <w:tcW w:w="564" w:type="pct"/>
          </w:tcPr>
          <w:p w14:paraId="567EBB42" w14:textId="77777777" w:rsidR="00AA5147" w:rsidRPr="00AA5147" w:rsidRDefault="00AA5147" w:rsidP="00AA5147">
            <w:pPr>
              <w:jc w:val="left"/>
              <w:rPr>
                <w:rFonts w:ascii="Calibri Light" w:hAnsi="Calibri Light" w:cs="Calibri Light"/>
                <w:b/>
                <w:bCs/>
                <w:color w:val="000000" w:themeColor="text1"/>
                <w:sz w:val="20"/>
                <w:szCs w:val="20"/>
                <w:lang w:val="lt-LT"/>
              </w:rPr>
            </w:pPr>
            <w:r w:rsidRPr="00AA5147">
              <w:rPr>
                <w:rFonts w:ascii="Calibri Light" w:hAnsi="Calibri Light" w:cs="Calibri Light"/>
                <w:b/>
                <w:bCs/>
                <w:color w:val="000000" w:themeColor="text1"/>
                <w:sz w:val="20"/>
                <w:szCs w:val="20"/>
                <w:lang w:val="lt-LT"/>
              </w:rPr>
              <w:t xml:space="preserve">Kėdės </w:t>
            </w:r>
          </w:p>
        </w:tc>
        <w:tc>
          <w:tcPr>
            <w:tcW w:w="634" w:type="pct"/>
          </w:tcPr>
          <w:p w14:paraId="56E2B1D6"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Reikalinga</w:t>
            </w:r>
          </w:p>
        </w:tc>
        <w:tc>
          <w:tcPr>
            <w:tcW w:w="634" w:type="pct"/>
          </w:tcPr>
          <w:p w14:paraId="51CD36EF"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Reikalinga</w:t>
            </w:r>
          </w:p>
        </w:tc>
        <w:tc>
          <w:tcPr>
            <w:tcW w:w="634" w:type="pct"/>
          </w:tcPr>
          <w:p w14:paraId="48C140A5"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Reikalinga</w:t>
            </w:r>
          </w:p>
        </w:tc>
        <w:tc>
          <w:tcPr>
            <w:tcW w:w="634" w:type="pct"/>
          </w:tcPr>
          <w:p w14:paraId="38D9E145"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Reikalinga</w:t>
            </w:r>
          </w:p>
        </w:tc>
        <w:tc>
          <w:tcPr>
            <w:tcW w:w="634" w:type="pct"/>
          </w:tcPr>
          <w:p w14:paraId="19A3DA0D"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Reikalinga</w:t>
            </w:r>
          </w:p>
        </w:tc>
        <w:tc>
          <w:tcPr>
            <w:tcW w:w="634" w:type="pct"/>
          </w:tcPr>
          <w:p w14:paraId="3DF0F13A"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Reikalinga</w:t>
            </w:r>
          </w:p>
        </w:tc>
        <w:tc>
          <w:tcPr>
            <w:tcW w:w="634" w:type="pct"/>
          </w:tcPr>
          <w:p w14:paraId="5F630301"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Reikalinga</w:t>
            </w:r>
          </w:p>
        </w:tc>
      </w:tr>
      <w:tr w:rsidR="00AA5147" w:rsidRPr="00AA5147" w14:paraId="311C74E8" w14:textId="77777777" w:rsidTr="00AA5147">
        <w:trPr>
          <w:trHeight w:val="300"/>
        </w:trPr>
        <w:tc>
          <w:tcPr>
            <w:tcW w:w="564" w:type="pct"/>
          </w:tcPr>
          <w:p w14:paraId="1862F053" w14:textId="77777777" w:rsidR="00AA5147" w:rsidRPr="00AA5147" w:rsidRDefault="00AA5147" w:rsidP="00AA5147">
            <w:pPr>
              <w:jc w:val="left"/>
              <w:rPr>
                <w:rFonts w:ascii="Calibri Light" w:hAnsi="Calibri Light" w:cs="Calibri Light"/>
                <w:b/>
                <w:bCs/>
                <w:color w:val="000000" w:themeColor="text1"/>
                <w:sz w:val="20"/>
                <w:szCs w:val="20"/>
                <w:lang w:val="lt-LT"/>
              </w:rPr>
            </w:pPr>
            <w:r w:rsidRPr="00AA5147">
              <w:rPr>
                <w:rFonts w:ascii="Calibri Light" w:hAnsi="Calibri Light" w:cs="Calibri Light"/>
                <w:b/>
                <w:bCs/>
                <w:color w:val="000000" w:themeColor="text1"/>
                <w:sz w:val="20"/>
                <w:szCs w:val="20"/>
                <w:lang w:val="lt-LT"/>
              </w:rPr>
              <w:t>Scena</w:t>
            </w:r>
          </w:p>
        </w:tc>
        <w:tc>
          <w:tcPr>
            <w:tcW w:w="634" w:type="pct"/>
          </w:tcPr>
          <w:p w14:paraId="26AA52BB"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Reikalinga</w:t>
            </w:r>
          </w:p>
        </w:tc>
        <w:tc>
          <w:tcPr>
            <w:tcW w:w="634" w:type="pct"/>
          </w:tcPr>
          <w:p w14:paraId="6F349AB6"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Reikalinga</w:t>
            </w:r>
          </w:p>
        </w:tc>
        <w:tc>
          <w:tcPr>
            <w:tcW w:w="634" w:type="pct"/>
          </w:tcPr>
          <w:p w14:paraId="50201C98"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Reikalinga</w:t>
            </w:r>
          </w:p>
        </w:tc>
        <w:tc>
          <w:tcPr>
            <w:tcW w:w="634" w:type="pct"/>
          </w:tcPr>
          <w:p w14:paraId="7AF5E362"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Reikalinga</w:t>
            </w:r>
          </w:p>
        </w:tc>
        <w:tc>
          <w:tcPr>
            <w:tcW w:w="634" w:type="pct"/>
          </w:tcPr>
          <w:p w14:paraId="46212395"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Reikalinga</w:t>
            </w:r>
          </w:p>
        </w:tc>
        <w:tc>
          <w:tcPr>
            <w:tcW w:w="634" w:type="pct"/>
          </w:tcPr>
          <w:p w14:paraId="005EE413"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Reikalinga</w:t>
            </w:r>
          </w:p>
        </w:tc>
        <w:tc>
          <w:tcPr>
            <w:tcW w:w="634" w:type="pct"/>
          </w:tcPr>
          <w:p w14:paraId="53605151"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Reikalinga</w:t>
            </w:r>
          </w:p>
        </w:tc>
      </w:tr>
    </w:tbl>
    <w:p w14:paraId="2BBDC066" w14:textId="77777777" w:rsidR="00AA5147" w:rsidRPr="00AA5147" w:rsidRDefault="00AA5147" w:rsidP="00AA5147">
      <w:pPr>
        <w:shd w:val="clear" w:color="auto" w:fill="FFFFFF" w:themeFill="background1"/>
        <w:spacing w:after="0" w:line="240" w:lineRule="auto"/>
        <w:rPr>
          <w:rFonts w:ascii="Calibri Light" w:hAnsi="Calibri Light" w:cs="Calibri Light"/>
          <w:color w:val="000000" w:themeColor="text1"/>
          <w:lang w:val="lt-LT"/>
        </w:rPr>
      </w:pPr>
    </w:p>
    <w:p w14:paraId="298AD3E9" w14:textId="77777777" w:rsidR="00AA5147" w:rsidRPr="00AA5147" w:rsidRDefault="00AA5147" w:rsidP="00AA5147">
      <w:pPr>
        <w:pStyle w:val="ListParagraph"/>
        <w:numPr>
          <w:ilvl w:val="1"/>
          <w:numId w:val="33"/>
        </w:numPr>
        <w:spacing w:after="0" w:line="240" w:lineRule="auto"/>
        <w:rPr>
          <w:rFonts w:ascii="Calibri Light" w:hAnsi="Calibri Light" w:cs="Calibri Light"/>
          <w:color w:val="000000" w:themeColor="text1"/>
          <w:lang w:val="lt-LT"/>
        </w:rPr>
      </w:pPr>
      <w:r w:rsidRPr="00AA5147">
        <w:rPr>
          <w:rFonts w:ascii="Calibri Light" w:hAnsi="Calibri Light" w:cs="Calibri Light"/>
          <w:color w:val="000000" w:themeColor="text1"/>
          <w:lang w:val="lt-LT"/>
        </w:rPr>
        <w:t>Renginiai turi būti įgarsinti, apšviesti ir vykti ant scenos. </w:t>
      </w:r>
    </w:p>
    <w:p w14:paraId="4DF056BA"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themeColor="text1"/>
          <w:lang w:val="lt-LT"/>
        </w:rPr>
      </w:pPr>
      <w:r w:rsidRPr="00AA5147">
        <w:rPr>
          <w:rFonts w:ascii="Calibri Light" w:hAnsi="Calibri Light" w:cs="Calibri Light"/>
          <w:color w:val="000000" w:themeColor="text1"/>
          <w:lang w:val="lt-LT"/>
        </w:rPr>
        <w:t xml:space="preserve">Garso sistema turi būti suprojektuota ir pritaikyta konkrečiai renginio vietai, jos akustinėms savybėms bei numatomam klausytojų skaičiui, suderinta su Atlikėjo techniniu </w:t>
      </w:r>
      <w:proofErr w:type="spellStart"/>
      <w:r w:rsidRPr="00AA5147">
        <w:rPr>
          <w:rFonts w:ascii="Calibri Light" w:hAnsi="Calibri Light" w:cs="Calibri Light"/>
          <w:color w:val="000000" w:themeColor="text1"/>
          <w:lang w:val="lt-LT"/>
        </w:rPr>
        <w:t>raideriu</w:t>
      </w:r>
      <w:proofErr w:type="spellEnd"/>
      <w:r w:rsidRPr="00AA5147">
        <w:rPr>
          <w:rFonts w:ascii="Calibri Light" w:hAnsi="Calibri Light" w:cs="Calibri Light"/>
          <w:color w:val="000000" w:themeColor="text1"/>
          <w:lang w:val="lt-LT"/>
        </w:rPr>
        <w:t xml:space="preserve"> ir (ar) jo techniniu personalu. Sistema privalo užtikrinti kokybišką, tolygų garso padengimą visoje klausytojų zonoje, išlaikant vienodą garso slėgio lygį bei aiškų kalbos ir muzikos atkūrimą. Naudojama profesionali įgarsinimo sistema – linijinių masyvų („Line </w:t>
      </w:r>
      <w:proofErr w:type="spellStart"/>
      <w:r w:rsidRPr="00AA5147">
        <w:rPr>
          <w:rFonts w:ascii="Calibri Light" w:hAnsi="Calibri Light" w:cs="Calibri Light"/>
          <w:color w:val="000000" w:themeColor="text1"/>
          <w:lang w:val="lt-LT"/>
        </w:rPr>
        <w:t>Array</w:t>
      </w:r>
      <w:proofErr w:type="spellEnd"/>
      <w:r w:rsidRPr="00AA5147">
        <w:rPr>
          <w:rFonts w:ascii="Calibri Light" w:hAnsi="Calibri Light" w:cs="Calibri Light"/>
          <w:color w:val="000000" w:themeColor="text1"/>
          <w:lang w:val="lt-LT"/>
        </w:rPr>
        <w:t>“) arba lygiavertė profesionali garso sistema, atitinkanti renginio mastą ir techninius reikalavimus. Garso sistema turi užtikrinti pakankamą garso slėgio lygį be girdimų iškraipymų (</w:t>
      </w:r>
      <w:proofErr w:type="spellStart"/>
      <w:r w:rsidRPr="00AA5147">
        <w:rPr>
          <w:rFonts w:ascii="Calibri Light" w:hAnsi="Calibri Light" w:cs="Calibri Light"/>
          <w:color w:val="000000" w:themeColor="text1"/>
          <w:lang w:val="lt-LT"/>
        </w:rPr>
        <w:t>distorsijos</w:t>
      </w:r>
      <w:proofErr w:type="spellEnd"/>
      <w:r w:rsidRPr="00AA5147">
        <w:rPr>
          <w:rFonts w:ascii="Calibri Light" w:hAnsi="Calibri Light" w:cs="Calibri Light"/>
          <w:color w:val="000000" w:themeColor="text1"/>
          <w:lang w:val="lt-LT"/>
        </w:rPr>
        <w:t xml:space="preserve">), nepageidaujamo grįžtamojo ryšio (angl. </w:t>
      </w:r>
      <w:proofErr w:type="spellStart"/>
      <w:r w:rsidRPr="00AA5147">
        <w:rPr>
          <w:rFonts w:ascii="Calibri Light" w:hAnsi="Calibri Light" w:cs="Calibri Light"/>
          <w:color w:val="000000" w:themeColor="text1"/>
          <w:lang w:val="lt-LT"/>
        </w:rPr>
        <w:t>feedback</w:t>
      </w:r>
      <w:proofErr w:type="spellEnd"/>
      <w:r w:rsidRPr="00AA5147">
        <w:rPr>
          <w:rFonts w:ascii="Calibri Light" w:hAnsi="Calibri Light" w:cs="Calibri Light"/>
          <w:color w:val="000000" w:themeColor="text1"/>
          <w:lang w:val="lt-LT"/>
        </w:rPr>
        <w:t xml:space="preserve">) ar kitų garso kokybę bloginančių reiškinių. Tiekėjas privalo numatyti visą renginio įgyvendinimui reikalingą įrangą, įskaitant, bet neapsiribojant: skaitmeninį garso valdymo </w:t>
      </w:r>
      <w:r w:rsidRPr="00AA5147">
        <w:rPr>
          <w:rFonts w:ascii="Calibri Light" w:hAnsi="Calibri Light" w:cs="Calibri Light"/>
          <w:color w:val="000000" w:themeColor="text1"/>
          <w:lang w:val="lt-LT"/>
        </w:rPr>
        <w:lastRenderedPageBreak/>
        <w:t xml:space="preserve">pultą, scenos dėžes (angl. </w:t>
      </w:r>
      <w:proofErr w:type="spellStart"/>
      <w:r w:rsidRPr="00AA5147">
        <w:rPr>
          <w:rFonts w:ascii="Calibri Light" w:hAnsi="Calibri Light" w:cs="Calibri Light"/>
          <w:color w:val="000000" w:themeColor="text1"/>
          <w:lang w:val="lt-LT"/>
        </w:rPr>
        <w:t>stagebox</w:t>
      </w:r>
      <w:proofErr w:type="spellEnd"/>
      <w:r w:rsidRPr="00AA5147">
        <w:rPr>
          <w:rFonts w:ascii="Calibri Light" w:hAnsi="Calibri Light" w:cs="Calibri Light"/>
          <w:color w:val="000000" w:themeColor="text1"/>
          <w:lang w:val="lt-LT"/>
        </w:rPr>
        <w:t xml:space="preserve">), mikrofonus, mikrofonų stovus, DI dėžutes (DI </w:t>
      </w:r>
      <w:proofErr w:type="spellStart"/>
      <w:r w:rsidRPr="00AA5147">
        <w:rPr>
          <w:rFonts w:ascii="Calibri Light" w:hAnsi="Calibri Light" w:cs="Calibri Light"/>
          <w:color w:val="000000" w:themeColor="text1"/>
          <w:lang w:val="lt-LT"/>
        </w:rPr>
        <w:t>Box</w:t>
      </w:r>
      <w:proofErr w:type="spellEnd"/>
      <w:r w:rsidRPr="00AA5147">
        <w:rPr>
          <w:rFonts w:ascii="Calibri Light" w:hAnsi="Calibri Light" w:cs="Calibri Light"/>
          <w:color w:val="000000" w:themeColor="text1"/>
          <w:lang w:val="lt-LT"/>
        </w:rPr>
        <w:t xml:space="preserve">), monitorinę sistemą atlikėjams (grindinius monitorius arba </w:t>
      </w:r>
      <w:proofErr w:type="spellStart"/>
      <w:r w:rsidRPr="00AA5147">
        <w:rPr>
          <w:rFonts w:ascii="Calibri Light" w:hAnsi="Calibri Light" w:cs="Calibri Light"/>
          <w:color w:val="000000" w:themeColor="text1"/>
          <w:lang w:val="lt-LT"/>
        </w:rPr>
        <w:t>In-Ear</w:t>
      </w:r>
      <w:proofErr w:type="spellEnd"/>
      <w:r w:rsidRPr="00AA5147">
        <w:rPr>
          <w:rFonts w:ascii="Calibri Light" w:hAnsi="Calibri Light" w:cs="Calibri Light"/>
          <w:color w:val="000000" w:themeColor="text1"/>
          <w:lang w:val="lt-LT"/>
        </w:rPr>
        <w:t xml:space="preserve"> </w:t>
      </w:r>
      <w:proofErr w:type="spellStart"/>
      <w:r w:rsidRPr="00AA5147">
        <w:rPr>
          <w:rFonts w:ascii="Calibri Light" w:hAnsi="Calibri Light" w:cs="Calibri Light"/>
          <w:color w:val="000000" w:themeColor="text1"/>
          <w:lang w:val="lt-LT"/>
        </w:rPr>
        <w:t>Monitoring</w:t>
      </w:r>
      <w:proofErr w:type="spellEnd"/>
      <w:r w:rsidRPr="00AA5147">
        <w:rPr>
          <w:rFonts w:ascii="Calibri Light" w:hAnsi="Calibri Light" w:cs="Calibri Light"/>
          <w:color w:val="000000" w:themeColor="text1"/>
          <w:lang w:val="lt-LT"/>
        </w:rPr>
        <w:t xml:space="preserve"> sistemą, jei numatyta techniniame </w:t>
      </w:r>
      <w:proofErr w:type="spellStart"/>
      <w:r w:rsidRPr="00AA5147">
        <w:rPr>
          <w:rFonts w:ascii="Calibri Light" w:hAnsi="Calibri Light" w:cs="Calibri Light"/>
          <w:color w:val="000000" w:themeColor="text1"/>
          <w:lang w:val="lt-LT"/>
        </w:rPr>
        <w:t>raideryje</w:t>
      </w:r>
      <w:proofErr w:type="spellEnd"/>
      <w:r w:rsidRPr="00AA5147">
        <w:rPr>
          <w:rFonts w:ascii="Calibri Light" w:hAnsi="Calibri Light" w:cs="Calibri Light"/>
          <w:color w:val="000000" w:themeColor="text1"/>
          <w:lang w:val="lt-LT"/>
        </w:rPr>
        <w:t xml:space="preserve">), visą reikalingą </w:t>
      </w:r>
      <w:proofErr w:type="spellStart"/>
      <w:r w:rsidRPr="00AA5147">
        <w:rPr>
          <w:rFonts w:ascii="Calibri Light" w:hAnsi="Calibri Light" w:cs="Calibri Light"/>
          <w:color w:val="000000" w:themeColor="text1"/>
          <w:lang w:val="lt-LT"/>
        </w:rPr>
        <w:t>kabelyną</w:t>
      </w:r>
      <w:proofErr w:type="spellEnd"/>
      <w:r w:rsidRPr="00AA5147">
        <w:rPr>
          <w:rFonts w:ascii="Calibri Light" w:hAnsi="Calibri Light" w:cs="Calibri Light"/>
          <w:color w:val="000000" w:themeColor="text1"/>
          <w:lang w:val="lt-LT"/>
        </w:rPr>
        <w:t>, maitinimo ir signalų paskirstymo įrangą bei kitus priedus, būtinus sklandžiam garso sistemos veikimui.</w:t>
      </w:r>
    </w:p>
    <w:p w14:paraId="183C098B"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lang w:val="lt-LT"/>
        </w:rPr>
      </w:pPr>
      <w:r w:rsidRPr="00AA5147">
        <w:rPr>
          <w:rFonts w:ascii="Calibri Light" w:hAnsi="Calibri Light" w:cs="Calibri Light"/>
          <w:color w:val="000000" w:themeColor="text1"/>
          <w:lang w:val="lt-LT"/>
        </w:rPr>
        <w:t xml:space="preserve"> </w:t>
      </w:r>
      <w:r w:rsidRPr="00AA5147">
        <w:rPr>
          <w:rFonts w:ascii="Calibri Light" w:eastAsia="Cambria" w:hAnsi="Calibri Light" w:cs="Calibri Light"/>
          <w:lang w:val="lt-LT"/>
        </w:rPr>
        <w:t>Scena ne mažesnė kaip 6x4 m. arkinė, su pakyla ir stogu turi būti pritaikyta Atlikėjui (kameriniam ansambliui, kurio  paslaugos į šio pirkimo objektą neįeina, Kamerinį ansamblį užtikrina Perkančioji organizacija), turi būti komplektuojama su skaidriomis šoninėmis apsauginėmis uždangomis iš atmosferos poveikiui atsparios medžiagos, užtikrinančiomis atlikėjų, įrangos ir scenos erdvės apsaugą nuo kritulių.  Į scenos komplektą turi įeiti FOH (valdymo pulto) palapinė. Palapinės spalva turi būti iš anksto  suderinta su Perkančiąja organizacija prieš renginius.</w:t>
      </w:r>
    </w:p>
    <w:p w14:paraId="5246E985"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themeColor="text1"/>
          <w:lang w:val="lt-LT"/>
        </w:rPr>
      </w:pPr>
      <w:r w:rsidRPr="00AA5147">
        <w:rPr>
          <w:rFonts w:ascii="Calibri Light" w:hAnsi="Calibri Light" w:cs="Calibri Light"/>
          <w:color w:val="000000" w:themeColor="text1"/>
          <w:lang w:val="lt-LT"/>
        </w:rPr>
        <w:t>Apšvietimo reikalavimai: apšvietimo sistema turi būti suprojektuota ir pritaikyta konkrečiai renginio vietai, scenos išdėstymui bei pasirodymo pobūdžiui, užtikrinant tinkamą atlikėjų, dirigento ir kitų scenoje esančių asmenų matomumą viso renginio metu. Turi būti naudojama profesionali sceninio apšvietimo įranga, įskaitant, bet neapsiribojant, LED prožektoriais, „</w:t>
      </w:r>
      <w:proofErr w:type="spellStart"/>
      <w:r w:rsidRPr="00AA5147">
        <w:rPr>
          <w:rFonts w:ascii="Calibri Light" w:hAnsi="Calibri Light" w:cs="Calibri Light"/>
          <w:color w:val="000000" w:themeColor="text1"/>
          <w:lang w:val="lt-LT"/>
        </w:rPr>
        <w:t>Wash</w:t>
      </w:r>
      <w:proofErr w:type="spellEnd"/>
      <w:r w:rsidRPr="00AA5147">
        <w:rPr>
          <w:rFonts w:ascii="Calibri Light" w:hAnsi="Calibri Light" w:cs="Calibri Light"/>
          <w:color w:val="000000" w:themeColor="text1"/>
          <w:lang w:val="lt-LT"/>
        </w:rPr>
        <w:t>“, „</w:t>
      </w:r>
      <w:proofErr w:type="spellStart"/>
      <w:r w:rsidRPr="00AA5147">
        <w:rPr>
          <w:rFonts w:ascii="Calibri Light" w:hAnsi="Calibri Light" w:cs="Calibri Light"/>
          <w:color w:val="000000" w:themeColor="text1"/>
          <w:lang w:val="lt-LT"/>
        </w:rPr>
        <w:t>Spot</w:t>
      </w:r>
      <w:proofErr w:type="spellEnd"/>
      <w:r w:rsidRPr="00AA5147">
        <w:rPr>
          <w:rFonts w:ascii="Calibri Light" w:hAnsi="Calibri Light" w:cs="Calibri Light"/>
          <w:color w:val="000000" w:themeColor="text1"/>
          <w:lang w:val="lt-LT"/>
        </w:rPr>
        <w:t>“, „</w:t>
      </w:r>
      <w:proofErr w:type="spellStart"/>
      <w:r w:rsidRPr="00AA5147">
        <w:rPr>
          <w:rFonts w:ascii="Calibri Light" w:hAnsi="Calibri Light" w:cs="Calibri Light"/>
          <w:color w:val="000000" w:themeColor="text1"/>
          <w:lang w:val="lt-LT"/>
        </w:rPr>
        <w:t>Profile</w:t>
      </w:r>
      <w:proofErr w:type="spellEnd"/>
      <w:r w:rsidRPr="00AA5147">
        <w:rPr>
          <w:rFonts w:ascii="Calibri Light" w:hAnsi="Calibri Light" w:cs="Calibri Light"/>
          <w:color w:val="000000" w:themeColor="text1"/>
          <w:lang w:val="lt-LT"/>
        </w:rPr>
        <w:t>“ ir kitais lygiaverčiais sceninio apšvietimo įrenginiais. Apšvietimo sistema turi užtikrinti tolygų scenos padengimą, pakankamą apšvietimo intensyvumą, spalvų atkūrimo kokybę bei galimybę valdyti apšvietimo scenarijus pagal renginio eigą. Tiekėjas privalo numatyti visą reikalingą įrangą, įskaitant apšvietimo valdymo pultą, šviestuvų tvirtinimo konstrukcijas, kabinimo įrangą, elektros paskirstymo sprendimus, signalų perdavimo įrangą ir kitus priedus, būtinus saugiam ir kokybiškam apšvietimo sistemos veikimui.</w:t>
      </w:r>
    </w:p>
    <w:p w14:paraId="05796CDC"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themeColor="text1"/>
          <w:lang w:val="lt-LT"/>
        </w:rPr>
      </w:pPr>
      <w:r w:rsidRPr="00AA5147">
        <w:rPr>
          <w:rFonts w:ascii="Calibri Light" w:hAnsi="Calibri Light" w:cs="Calibri Light"/>
          <w:color w:val="000000" w:themeColor="text1"/>
          <w:lang w:val="lt-LT"/>
        </w:rPr>
        <w:t>Paslaugos teikėjas rūpinasi reikalingos techninės įrangos paieška, parinkimu, užsakymu ir pristatymu į Renginio vietą ir išrinkimu bei transportavimo po renginio. Paslaugos teikėjas užtikrina:</w:t>
      </w:r>
    </w:p>
    <w:p w14:paraId="1E51E9B9" w14:textId="77777777" w:rsidR="00AA5147" w:rsidRPr="00AA5147" w:rsidRDefault="00AA5147" w:rsidP="00AA5147">
      <w:pPr>
        <w:pStyle w:val="ListParagraph"/>
        <w:numPr>
          <w:ilvl w:val="0"/>
          <w:numId w:val="34"/>
        </w:numPr>
        <w:shd w:val="clear" w:color="auto" w:fill="FFFFFF" w:themeFill="background1"/>
        <w:spacing w:after="0" w:line="240" w:lineRule="auto"/>
        <w:ind w:left="1134" w:hanging="141"/>
        <w:rPr>
          <w:rFonts w:ascii="Calibri Light" w:hAnsi="Calibri Light" w:cs="Calibri Light"/>
          <w:color w:val="000000" w:themeColor="text1"/>
          <w:lang w:val="lt-LT"/>
        </w:rPr>
      </w:pPr>
      <w:r w:rsidRPr="00AA5147">
        <w:rPr>
          <w:rFonts w:ascii="Calibri Light" w:hAnsi="Calibri Light" w:cs="Calibri Light"/>
          <w:color w:val="000000" w:themeColor="text1"/>
          <w:lang w:val="lt-LT"/>
        </w:rPr>
        <w:t>scenos, apšvietimo, įgarsinimo įrangos ir kitos reikalingos technikos sumontavimą ir paruošimą Renginiui;</w:t>
      </w:r>
    </w:p>
    <w:p w14:paraId="478021B8" w14:textId="77777777" w:rsidR="00AA5147" w:rsidRPr="00AA5147" w:rsidRDefault="00AA5147" w:rsidP="00AA5147">
      <w:pPr>
        <w:pStyle w:val="ListParagraph"/>
        <w:numPr>
          <w:ilvl w:val="0"/>
          <w:numId w:val="34"/>
        </w:numPr>
        <w:shd w:val="clear" w:color="auto" w:fill="FFFFFF" w:themeFill="background1"/>
        <w:spacing w:after="0" w:line="240" w:lineRule="auto"/>
        <w:ind w:left="1134" w:hanging="141"/>
        <w:rPr>
          <w:rFonts w:ascii="Calibri Light" w:hAnsi="Calibri Light" w:cs="Calibri Light"/>
          <w:color w:val="000000" w:themeColor="text1"/>
          <w:lang w:val="lt-LT"/>
        </w:rPr>
      </w:pPr>
      <w:r w:rsidRPr="00AA5147">
        <w:rPr>
          <w:rFonts w:ascii="Calibri Light" w:hAnsi="Calibri Light" w:cs="Calibri Light"/>
          <w:color w:val="000000" w:themeColor="text1"/>
          <w:lang w:val="lt-LT"/>
        </w:rPr>
        <w:t>visos įrangos tinkamo veikimo patikrinimą prieš Renginio pradžią (garso patikra, apšvietimo suderinimas ir pan.);</w:t>
      </w:r>
    </w:p>
    <w:p w14:paraId="199A5C93" w14:textId="77777777" w:rsidR="00AA5147" w:rsidRPr="00AA5147" w:rsidRDefault="00AA5147" w:rsidP="00AA5147">
      <w:pPr>
        <w:pStyle w:val="ListParagraph"/>
        <w:numPr>
          <w:ilvl w:val="0"/>
          <w:numId w:val="34"/>
        </w:numPr>
        <w:shd w:val="clear" w:color="auto" w:fill="FFFFFF" w:themeFill="background1"/>
        <w:spacing w:after="0" w:line="240" w:lineRule="auto"/>
        <w:ind w:left="1134" w:hanging="141"/>
        <w:rPr>
          <w:rFonts w:ascii="Calibri Light" w:hAnsi="Calibri Light" w:cs="Calibri Light"/>
          <w:color w:val="000000" w:themeColor="text1"/>
          <w:lang w:val="lt-LT"/>
        </w:rPr>
      </w:pPr>
      <w:r w:rsidRPr="00AA5147">
        <w:rPr>
          <w:rFonts w:ascii="Calibri Light" w:hAnsi="Calibri Light" w:cs="Calibri Light"/>
          <w:color w:val="000000" w:themeColor="text1"/>
          <w:lang w:val="lt-LT"/>
        </w:rPr>
        <w:t>techninio personalo buvimą Renginio metu, užtikrinant nenutrūkstamą įrangos veikimą ir operatyvų gedimų šalinimą;</w:t>
      </w:r>
    </w:p>
    <w:p w14:paraId="51DE26E1" w14:textId="77777777" w:rsidR="00AA5147" w:rsidRPr="00AA5147" w:rsidRDefault="00AA5147" w:rsidP="00AA5147">
      <w:pPr>
        <w:pStyle w:val="ListParagraph"/>
        <w:numPr>
          <w:ilvl w:val="0"/>
          <w:numId w:val="34"/>
        </w:numPr>
        <w:shd w:val="clear" w:color="auto" w:fill="FFFFFF" w:themeFill="background1"/>
        <w:spacing w:after="0" w:line="240" w:lineRule="auto"/>
        <w:ind w:left="1134" w:hanging="141"/>
        <w:rPr>
          <w:rFonts w:ascii="Calibri Light" w:hAnsi="Calibri Light" w:cs="Calibri Light"/>
          <w:color w:val="000000" w:themeColor="text1"/>
          <w:lang w:val="lt-LT"/>
        </w:rPr>
      </w:pPr>
      <w:r w:rsidRPr="00AA5147">
        <w:rPr>
          <w:rFonts w:ascii="Calibri Light" w:hAnsi="Calibri Light" w:cs="Calibri Light"/>
          <w:color w:val="000000" w:themeColor="text1"/>
          <w:lang w:val="lt-LT"/>
        </w:rPr>
        <w:t>po Renginio – visos įrangos išmontavimą, išvežimą ir Renginio vietos atstatymą į pirminę būklę.</w:t>
      </w:r>
    </w:p>
    <w:p w14:paraId="52865769"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themeColor="text1"/>
          <w:lang w:val="lt-LT"/>
        </w:rPr>
      </w:pPr>
      <w:r w:rsidRPr="00AA5147">
        <w:rPr>
          <w:rFonts w:ascii="Calibri Light" w:hAnsi="Calibri Light" w:cs="Calibri Light"/>
          <w:color w:val="000000" w:themeColor="text1"/>
          <w:lang w:val="lt-LT"/>
        </w:rPr>
        <w:t>Išdėstymas ir apipavidalinimas scenoje: paslaugos teikėjas, suderinęs su Perkančiąja organizacija ir Atlikėju, derina kėdžių, apšvietimo, įgarsinimo, scenos apipavidalinimo ir kitų techninių elementų išdėstymą bei integraciją.</w:t>
      </w:r>
    </w:p>
    <w:p w14:paraId="06D4308A" w14:textId="77777777" w:rsidR="00AA5147" w:rsidRPr="00AA5147" w:rsidRDefault="00AA5147" w:rsidP="00AA5147">
      <w:pPr>
        <w:shd w:val="clear" w:color="auto" w:fill="FFFFFF" w:themeFill="background1"/>
        <w:spacing w:after="0" w:line="240" w:lineRule="auto"/>
        <w:rPr>
          <w:rFonts w:ascii="Calibri Light" w:hAnsi="Calibri Light" w:cs="Calibri Light"/>
          <w:color w:val="000000" w:themeColor="text1"/>
          <w:highlight w:val="yellow"/>
          <w:lang w:val="lt-LT"/>
        </w:rPr>
      </w:pPr>
    </w:p>
    <w:p w14:paraId="1556C5FF" w14:textId="77777777" w:rsidR="00AA5147" w:rsidRPr="00AA5147" w:rsidRDefault="00AA5147" w:rsidP="00AA5147">
      <w:pPr>
        <w:pStyle w:val="ListParagraph"/>
        <w:numPr>
          <w:ilvl w:val="0"/>
          <w:numId w:val="33"/>
        </w:numPr>
        <w:shd w:val="clear" w:color="auto" w:fill="FFFFFF" w:themeFill="background1"/>
        <w:spacing w:after="0" w:line="240" w:lineRule="auto"/>
        <w:jc w:val="center"/>
        <w:rPr>
          <w:rFonts w:ascii="Calibri Light" w:hAnsi="Calibri Light" w:cs="Calibri Light"/>
          <w:b/>
          <w:bCs/>
          <w:color w:val="000000" w:themeColor="text1"/>
          <w:lang w:val="lt-LT"/>
        </w:rPr>
      </w:pPr>
      <w:r w:rsidRPr="00AA5147">
        <w:rPr>
          <w:rFonts w:ascii="Calibri Light" w:hAnsi="Calibri Light" w:cs="Calibri Light"/>
          <w:b/>
          <w:bCs/>
          <w:color w:val="000000" w:themeColor="text1"/>
          <w:lang w:val="lt-LT"/>
        </w:rPr>
        <w:t>KOMUNIKACIJA</w:t>
      </w:r>
    </w:p>
    <w:p w14:paraId="3CF69364" w14:textId="77777777" w:rsidR="00AA5147" w:rsidRPr="00AA5147" w:rsidRDefault="00AA5147" w:rsidP="00AA5147">
      <w:pPr>
        <w:pStyle w:val="ListParagraph"/>
        <w:shd w:val="clear" w:color="auto" w:fill="FFFFFF" w:themeFill="background1"/>
        <w:spacing w:after="0" w:line="240" w:lineRule="auto"/>
        <w:rPr>
          <w:rFonts w:ascii="Calibri Light" w:hAnsi="Calibri Light" w:cs="Calibri Light"/>
          <w:b/>
          <w:bCs/>
          <w:color w:val="000000" w:themeColor="text1"/>
          <w:lang w:val="lt-LT"/>
        </w:rPr>
      </w:pPr>
    </w:p>
    <w:p w14:paraId="5A812F4E"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themeColor="text1"/>
          <w:lang w:val="lt-LT"/>
        </w:rPr>
      </w:pPr>
      <w:r w:rsidRPr="00AA5147">
        <w:rPr>
          <w:rFonts w:ascii="Calibri Light" w:hAnsi="Calibri Light" w:cs="Calibri Light"/>
          <w:color w:val="000000" w:themeColor="text1"/>
          <w:lang w:val="lt-LT"/>
        </w:rPr>
        <w:t xml:space="preserve">Paslaugos teikėjas yra atsakingas už </w:t>
      </w:r>
      <w:r w:rsidRPr="00AA5147">
        <w:rPr>
          <w:rFonts w:ascii="Calibri Light" w:hAnsi="Calibri Light" w:cs="Calibri Light"/>
          <w:lang w:val="lt-LT"/>
        </w:rPr>
        <w:t>Renginių viešinimą</w:t>
      </w:r>
      <w:r w:rsidRPr="00AA5147">
        <w:rPr>
          <w:rFonts w:ascii="Calibri Light" w:hAnsi="Calibri Light" w:cs="Calibri Light"/>
          <w:color w:val="000000" w:themeColor="text1"/>
          <w:lang w:val="lt-LT"/>
        </w:rPr>
        <w:t xml:space="preserve">. Visa informacija turi būti paruošta profesionaliai, naudojantis profesionaliomis grafinio dizaino programomis. Komunikacijos turinys ir vizualinis pateikimas derinamas su Perkančiąja organizacija. </w:t>
      </w:r>
    </w:p>
    <w:tbl>
      <w:tblPr>
        <w:tblStyle w:val="TableGrid"/>
        <w:tblW w:w="5000" w:type="pct"/>
        <w:tblLook w:val="06A0" w:firstRow="1" w:lastRow="0" w:firstColumn="1" w:lastColumn="0" w:noHBand="1" w:noVBand="1"/>
      </w:tblPr>
      <w:tblGrid>
        <w:gridCol w:w="1174"/>
        <w:gridCol w:w="3023"/>
        <w:gridCol w:w="5315"/>
        <w:gridCol w:w="6211"/>
      </w:tblGrid>
      <w:tr w:rsidR="00AA5147" w:rsidRPr="00AA5147" w14:paraId="3C40D01F" w14:textId="77777777" w:rsidTr="00AA5147">
        <w:trPr>
          <w:trHeight w:val="300"/>
        </w:trPr>
        <w:tc>
          <w:tcPr>
            <w:tcW w:w="373" w:type="pct"/>
          </w:tcPr>
          <w:p w14:paraId="2900A438" w14:textId="77777777" w:rsidR="00AA5147" w:rsidRPr="00AA5147" w:rsidRDefault="00AA5147" w:rsidP="00AA5147">
            <w:pPr>
              <w:rPr>
                <w:rFonts w:ascii="Calibri Light" w:hAnsi="Calibri Light" w:cs="Calibri Light"/>
                <w:b/>
                <w:bCs/>
                <w:color w:val="000000" w:themeColor="text1"/>
                <w:sz w:val="20"/>
                <w:szCs w:val="20"/>
                <w:lang w:val="lt-LT"/>
              </w:rPr>
            </w:pPr>
            <w:r w:rsidRPr="00AA5147">
              <w:rPr>
                <w:rFonts w:ascii="Calibri Light" w:hAnsi="Calibri Light" w:cs="Calibri Light"/>
                <w:b/>
                <w:bCs/>
                <w:color w:val="000000" w:themeColor="text1"/>
                <w:sz w:val="20"/>
                <w:szCs w:val="20"/>
                <w:lang w:val="lt-LT"/>
              </w:rPr>
              <w:t>Nr.</w:t>
            </w:r>
          </w:p>
        </w:tc>
        <w:tc>
          <w:tcPr>
            <w:tcW w:w="961" w:type="pct"/>
          </w:tcPr>
          <w:p w14:paraId="18A8CCDE" w14:textId="77777777" w:rsidR="00AA5147" w:rsidRPr="00AA5147" w:rsidRDefault="00AA5147" w:rsidP="00AA5147">
            <w:pPr>
              <w:rPr>
                <w:rFonts w:ascii="Calibri Light" w:hAnsi="Calibri Light" w:cs="Calibri Light"/>
                <w:sz w:val="20"/>
                <w:szCs w:val="20"/>
                <w:lang w:val="lt-LT"/>
              </w:rPr>
            </w:pPr>
            <w:r w:rsidRPr="00AA5147">
              <w:rPr>
                <w:rFonts w:ascii="Calibri Light" w:hAnsi="Calibri Light" w:cs="Calibri Light"/>
                <w:b/>
                <w:bCs/>
                <w:color w:val="000000" w:themeColor="text1"/>
                <w:sz w:val="20"/>
                <w:szCs w:val="20"/>
                <w:lang w:val="lt-LT"/>
              </w:rPr>
              <w:t>Priemonė</w:t>
            </w:r>
          </w:p>
        </w:tc>
        <w:tc>
          <w:tcPr>
            <w:tcW w:w="1690" w:type="pct"/>
          </w:tcPr>
          <w:p w14:paraId="1EC80FEE" w14:textId="77777777" w:rsidR="00AA5147" w:rsidRPr="00AA5147" w:rsidRDefault="00AA5147" w:rsidP="00AA5147">
            <w:pPr>
              <w:rPr>
                <w:rFonts w:ascii="Calibri Light" w:hAnsi="Calibri Light" w:cs="Calibri Light"/>
                <w:b/>
                <w:bCs/>
                <w:color w:val="000000" w:themeColor="text1"/>
                <w:sz w:val="20"/>
                <w:szCs w:val="20"/>
                <w:lang w:val="lt-LT"/>
              </w:rPr>
            </w:pPr>
            <w:r w:rsidRPr="00AA5147">
              <w:rPr>
                <w:rFonts w:ascii="Calibri Light" w:hAnsi="Calibri Light" w:cs="Calibri Light"/>
                <w:b/>
                <w:bCs/>
                <w:color w:val="000000" w:themeColor="text1"/>
                <w:sz w:val="20"/>
                <w:szCs w:val="20"/>
                <w:lang w:val="lt-LT"/>
              </w:rPr>
              <w:t xml:space="preserve">Užduotis </w:t>
            </w:r>
          </w:p>
        </w:tc>
        <w:tc>
          <w:tcPr>
            <w:tcW w:w="1975" w:type="pct"/>
          </w:tcPr>
          <w:p w14:paraId="7C17E889" w14:textId="77777777" w:rsidR="00AA5147" w:rsidRPr="00AA5147" w:rsidRDefault="00AA5147" w:rsidP="00AA5147">
            <w:pPr>
              <w:rPr>
                <w:rFonts w:ascii="Calibri Light" w:hAnsi="Calibri Light" w:cs="Calibri Light"/>
                <w:b/>
                <w:bCs/>
                <w:color w:val="000000" w:themeColor="text1"/>
                <w:sz w:val="20"/>
                <w:szCs w:val="20"/>
                <w:lang w:val="lt-LT"/>
              </w:rPr>
            </w:pPr>
            <w:r w:rsidRPr="00AA5147">
              <w:rPr>
                <w:rFonts w:ascii="Calibri Light" w:hAnsi="Calibri Light" w:cs="Calibri Light"/>
                <w:b/>
                <w:bCs/>
                <w:color w:val="000000" w:themeColor="text1"/>
                <w:sz w:val="20"/>
                <w:szCs w:val="20"/>
                <w:lang w:val="lt-LT"/>
              </w:rPr>
              <w:t>Rodiklis</w:t>
            </w:r>
          </w:p>
        </w:tc>
      </w:tr>
      <w:tr w:rsidR="00AA5147" w:rsidRPr="00AA5147" w14:paraId="69C2B7B4" w14:textId="77777777" w:rsidTr="00AA5147">
        <w:trPr>
          <w:trHeight w:val="300"/>
        </w:trPr>
        <w:tc>
          <w:tcPr>
            <w:tcW w:w="373" w:type="pct"/>
            <w:vMerge w:val="restart"/>
          </w:tcPr>
          <w:p w14:paraId="1D7D14F3" w14:textId="77777777" w:rsidR="00AA5147" w:rsidRPr="00AA5147" w:rsidRDefault="00AA5147" w:rsidP="00AA5147">
            <w:pPr>
              <w:ind w:left="-108" w:firstLine="108"/>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1.</w:t>
            </w:r>
          </w:p>
        </w:tc>
        <w:tc>
          <w:tcPr>
            <w:tcW w:w="961" w:type="pct"/>
            <w:vMerge w:val="restart"/>
          </w:tcPr>
          <w:p w14:paraId="62996007"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„Meta“ skaitmeninė Renginio (</w:t>
            </w:r>
            <w:proofErr w:type="spellStart"/>
            <w:r w:rsidRPr="00AA5147">
              <w:rPr>
                <w:rFonts w:ascii="Calibri Light" w:hAnsi="Calibri Light" w:cs="Calibri Light"/>
                <w:i/>
                <w:iCs/>
                <w:color w:val="000000" w:themeColor="text1"/>
                <w:sz w:val="20"/>
                <w:szCs w:val="20"/>
                <w:lang w:val="lt-LT"/>
              </w:rPr>
              <w:t>event</w:t>
            </w:r>
            <w:proofErr w:type="spellEnd"/>
            <w:r w:rsidRPr="00AA5147">
              <w:rPr>
                <w:rFonts w:ascii="Calibri Light" w:hAnsi="Calibri Light" w:cs="Calibri Light"/>
                <w:color w:val="000000" w:themeColor="text1"/>
                <w:sz w:val="20"/>
                <w:szCs w:val="20"/>
                <w:lang w:val="lt-LT"/>
              </w:rPr>
              <w:t xml:space="preserve">) reklama </w:t>
            </w:r>
            <w:proofErr w:type="spellStart"/>
            <w:r w:rsidRPr="00AA5147">
              <w:rPr>
                <w:rFonts w:ascii="Calibri Light" w:hAnsi="Calibri Light" w:cs="Calibri Light"/>
                <w:color w:val="000000" w:themeColor="text1"/>
                <w:sz w:val="20"/>
                <w:szCs w:val="20"/>
                <w:lang w:val="lt-LT"/>
              </w:rPr>
              <w:t>soc</w:t>
            </w:r>
            <w:proofErr w:type="spellEnd"/>
            <w:r w:rsidRPr="00AA5147">
              <w:rPr>
                <w:rFonts w:ascii="Calibri Light" w:hAnsi="Calibri Light" w:cs="Calibri Light"/>
                <w:color w:val="000000" w:themeColor="text1"/>
                <w:sz w:val="20"/>
                <w:szCs w:val="20"/>
                <w:lang w:val="lt-LT"/>
              </w:rPr>
              <w:t>. tinkluose</w:t>
            </w:r>
          </w:p>
        </w:tc>
        <w:tc>
          <w:tcPr>
            <w:tcW w:w="1690" w:type="pct"/>
          </w:tcPr>
          <w:p w14:paraId="3105DDC3" w14:textId="77777777" w:rsidR="00AA5147" w:rsidRPr="00AA5147" w:rsidRDefault="00AA5147" w:rsidP="00AA5147">
            <w:pPr>
              <w:shd w:val="clear" w:color="auto" w:fill="FFFFFF" w:themeFill="background1"/>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Informacijos parengimas – renginio aprašymas</w:t>
            </w:r>
          </w:p>
        </w:tc>
        <w:tc>
          <w:tcPr>
            <w:tcW w:w="1975" w:type="pct"/>
          </w:tcPr>
          <w:p w14:paraId="491946EC"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 xml:space="preserve">5 vnt. </w:t>
            </w:r>
          </w:p>
        </w:tc>
      </w:tr>
      <w:tr w:rsidR="00AA5147" w:rsidRPr="00AA5147" w14:paraId="7402DB7E" w14:textId="77777777" w:rsidTr="00AA5147">
        <w:trPr>
          <w:trHeight w:val="300"/>
        </w:trPr>
        <w:tc>
          <w:tcPr>
            <w:tcW w:w="373" w:type="pct"/>
            <w:vMerge/>
          </w:tcPr>
          <w:p w14:paraId="6E0E6AC6" w14:textId="77777777" w:rsidR="00AA5147" w:rsidRPr="00AA5147" w:rsidRDefault="00AA5147" w:rsidP="00AA5147">
            <w:pPr>
              <w:jc w:val="left"/>
              <w:rPr>
                <w:rFonts w:ascii="Calibri Light" w:hAnsi="Calibri Light" w:cs="Calibri Light"/>
                <w:color w:val="000000" w:themeColor="text1"/>
                <w:sz w:val="20"/>
                <w:szCs w:val="20"/>
                <w:lang w:val="lt-LT"/>
              </w:rPr>
            </w:pPr>
          </w:p>
        </w:tc>
        <w:tc>
          <w:tcPr>
            <w:tcW w:w="961" w:type="pct"/>
            <w:vMerge/>
          </w:tcPr>
          <w:p w14:paraId="3A232DD5" w14:textId="77777777" w:rsidR="00AA5147" w:rsidRPr="00AA5147" w:rsidRDefault="00AA5147" w:rsidP="00AA5147">
            <w:pPr>
              <w:jc w:val="left"/>
              <w:rPr>
                <w:rFonts w:ascii="Calibri Light" w:hAnsi="Calibri Light" w:cs="Calibri Light"/>
                <w:color w:val="000000" w:themeColor="text1"/>
                <w:sz w:val="20"/>
                <w:szCs w:val="20"/>
                <w:lang w:val="lt-LT"/>
              </w:rPr>
            </w:pPr>
          </w:p>
        </w:tc>
        <w:tc>
          <w:tcPr>
            <w:tcW w:w="1690" w:type="pct"/>
          </w:tcPr>
          <w:p w14:paraId="72A2209D" w14:textId="77777777" w:rsidR="00AA5147" w:rsidRPr="00AA5147" w:rsidRDefault="00AA5147" w:rsidP="00AA5147">
            <w:pPr>
              <w:shd w:val="clear" w:color="auto" w:fill="FFFFFF" w:themeFill="background1"/>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 xml:space="preserve">Maketas (1920 × 1005 </w:t>
            </w:r>
            <w:proofErr w:type="spellStart"/>
            <w:r w:rsidRPr="00AA5147">
              <w:rPr>
                <w:rFonts w:ascii="Calibri Light" w:hAnsi="Calibri Light" w:cs="Calibri Light"/>
                <w:color w:val="000000" w:themeColor="text1"/>
                <w:sz w:val="20"/>
                <w:szCs w:val="20"/>
                <w:lang w:val="lt-LT"/>
              </w:rPr>
              <w:t>px</w:t>
            </w:r>
            <w:proofErr w:type="spellEnd"/>
            <w:r w:rsidRPr="00AA5147">
              <w:rPr>
                <w:rFonts w:ascii="Calibri Light" w:hAnsi="Calibri Light" w:cs="Calibri Light"/>
                <w:color w:val="000000" w:themeColor="text1"/>
                <w:sz w:val="20"/>
                <w:szCs w:val="20"/>
                <w:lang w:val="lt-LT"/>
              </w:rPr>
              <w:t>)</w:t>
            </w:r>
          </w:p>
        </w:tc>
        <w:tc>
          <w:tcPr>
            <w:tcW w:w="1975" w:type="pct"/>
          </w:tcPr>
          <w:p w14:paraId="50CA17E0"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5 vnt.</w:t>
            </w:r>
          </w:p>
        </w:tc>
      </w:tr>
      <w:tr w:rsidR="00AA5147" w:rsidRPr="00AA5147" w14:paraId="27FEEE39" w14:textId="77777777" w:rsidTr="00AA5147">
        <w:trPr>
          <w:trHeight w:val="300"/>
        </w:trPr>
        <w:tc>
          <w:tcPr>
            <w:tcW w:w="373" w:type="pct"/>
            <w:vMerge/>
          </w:tcPr>
          <w:p w14:paraId="2CAB58ED" w14:textId="77777777" w:rsidR="00AA5147" w:rsidRPr="00AA5147" w:rsidRDefault="00AA5147" w:rsidP="00AA5147">
            <w:pPr>
              <w:jc w:val="left"/>
              <w:rPr>
                <w:rFonts w:ascii="Calibri Light" w:hAnsi="Calibri Light" w:cs="Calibri Light"/>
                <w:color w:val="000000" w:themeColor="text1"/>
                <w:sz w:val="20"/>
                <w:szCs w:val="20"/>
                <w:lang w:val="lt-LT"/>
              </w:rPr>
            </w:pPr>
          </w:p>
        </w:tc>
        <w:tc>
          <w:tcPr>
            <w:tcW w:w="961" w:type="pct"/>
            <w:vMerge/>
          </w:tcPr>
          <w:p w14:paraId="447F4228" w14:textId="77777777" w:rsidR="00AA5147" w:rsidRPr="00AA5147" w:rsidRDefault="00AA5147" w:rsidP="00AA5147">
            <w:pPr>
              <w:jc w:val="left"/>
              <w:rPr>
                <w:rFonts w:ascii="Calibri Light" w:hAnsi="Calibri Light" w:cs="Calibri Light"/>
                <w:color w:val="000000" w:themeColor="text1"/>
                <w:sz w:val="20"/>
                <w:szCs w:val="20"/>
                <w:lang w:val="lt-LT"/>
              </w:rPr>
            </w:pPr>
          </w:p>
        </w:tc>
        <w:tc>
          <w:tcPr>
            <w:tcW w:w="1690" w:type="pct"/>
          </w:tcPr>
          <w:p w14:paraId="6119CC00" w14:textId="77777777" w:rsidR="00AA5147" w:rsidRPr="00AA5147" w:rsidRDefault="00AA5147" w:rsidP="00AA5147">
            <w:pPr>
              <w:shd w:val="clear" w:color="auto" w:fill="FFFFFF" w:themeFill="background1"/>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 xml:space="preserve">Meta reklamos kampanijos paleidimas ir administravimas  renginio įsitraukimui didinti (iš Perkančiosios organizacijos </w:t>
            </w:r>
            <w:proofErr w:type="spellStart"/>
            <w:r w:rsidRPr="00AA5147">
              <w:rPr>
                <w:rFonts w:ascii="Calibri Light" w:hAnsi="Calibri Light" w:cs="Calibri Light"/>
                <w:color w:val="000000" w:themeColor="text1"/>
                <w:sz w:val="20"/>
                <w:szCs w:val="20"/>
                <w:lang w:val="lt-LT"/>
              </w:rPr>
              <w:t>soc</w:t>
            </w:r>
            <w:proofErr w:type="spellEnd"/>
            <w:r w:rsidRPr="00AA5147">
              <w:rPr>
                <w:rFonts w:ascii="Calibri Light" w:hAnsi="Calibri Light" w:cs="Calibri Light"/>
                <w:color w:val="000000" w:themeColor="text1"/>
                <w:sz w:val="20"/>
                <w:szCs w:val="20"/>
                <w:lang w:val="lt-LT"/>
              </w:rPr>
              <w:t>. paskyros)</w:t>
            </w:r>
          </w:p>
        </w:tc>
        <w:tc>
          <w:tcPr>
            <w:tcW w:w="1975" w:type="pct"/>
          </w:tcPr>
          <w:p w14:paraId="35B4032D" w14:textId="77777777" w:rsidR="00AA5147" w:rsidRPr="00AA5147" w:rsidRDefault="00AA5147" w:rsidP="00AA5147">
            <w:pPr>
              <w:shd w:val="clear" w:color="auto" w:fill="FFFFFF" w:themeFill="background1"/>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5 vnt.</w:t>
            </w:r>
          </w:p>
          <w:p w14:paraId="55EAB3C2" w14:textId="77777777" w:rsidR="00AA5147" w:rsidRPr="00AA5147" w:rsidRDefault="00AA5147" w:rsidP="00AA5147">
            <w:pPr>
              <w:shd w:val="clear" w:color="auto" w:fill="FFFFFF" w:themeFill="background1"/>
              <w:jc w:val="left"/>
              <w:rPr>
                <w:rFonts w:ascii="Calibri Light" w:eastAsia="HGMinchoB" w:hAnsi="Calibri Light" w:cs="Calibri Light"/>
                <w:sz w:val="20"/>
                <w:szCs w:val="20"/>
                <w:lang w:val="lt-LT"/>
              </w:rPr>
            </w:pPr>
            <w:r w:rsidRPr="00AA5147">
              <w:rPr>
                <w:rFonts w:ascii="Calibri Light" w:eastAsia="HGMinchoB" w:hAnsi="Calibri Light" w:cs="Calibri Light"/>
                <w:sz w:val="20"/>
                <w:szCs w:val="20"/>
                <w:lang w:val="lt-LT"/>
              </w:rPr>
              <w:t>Per 3 sav. laikotarpį iki Renginio viso turi būti pasiekta ne mažiau kaip 100 000 parodymų (</w:t>
            </w:r>
            <w:proofErr w:type="spellStart"/>
            <w:r w:rsidRPr="00AA5147">
              <w:rPr>
                <w:rFonts w:ascii="Calibri Light" w:eastAsia="HGMinchoB" w:hAnsi="Calibri Light" w:cs="Calibri Light"/>
                <w:sz w:val="20"/>
                <w:szCs w:val="20"/>
                <w:lang w:val="lt-LT"/>
              </w:rPr>
              <w:t>impressions</w:t>
            </w:r>
            <w:proofErr w:type="spellEnd"/>
            <w:r w:rsidRPr="00AA5147">
              <w:rPr>
                <w:rFonts w:ascii="Calibri Light" w:eastAsia="HGMinchoB" w:hAnsi="Calibri Light" w:cs="Calibri Light"/>
                <w:sz w:val="20"/>
                <w:szCs w:val="20"/>
                <w:lang w:val="lt-LT"/>
              </w:rPr>
              <w:t>) ir ne mažiau kaip 18 000 unikalių naudotojų (</w:t>
            </w:r>
            <w:proofErr w:type="spellStart"/>
            <w:r w:rsidRPr="00AA5147">
              <w:rPr>
                <w:rFonts w:ascii="Calibri Light" w:eastAsia="HGMinchoB" w:hAnsi="Calibri Light" w:cs="Calibri Light"/>
                <w:sz w:val="20"/>
                <w:szCs w:val="20"/>
                <w:lang w:val="lt-LT"/>
              </w:rPr>
              <w:t>reach</w:t>
            </w:r>
            <w:proofErr w:type="spellEnd"/>
            <w:r w:rsidRPr="00AA5147">
              <w:rPr>
                <w:rFonts w:ascii="Calibri Light" w:eastAsia="HGMinchoB" w:hAnsi="Calibri Light" w:cs="Calibri Light"/>
                <w:sz w:val="20"/>
                <w:szCs w:val="20"/>
                <w:lang w:val="lt-LT"/>
              </w:rPr>
              <w:t>)</w:t>
            </w:r>
          </w:p>
        </w:tc>
      </w:tr>
      <w:tr w:rsidR="00AA5147" w:rsidRPr="00AA5147" w14:paraId="443D573F" w14:textId="77777777" w:rsidTr="00AA5147">
        <w:trPr>
          <w:trHeight w:val="300"/>
        </w:trPr>
        <w:tc>
          <w:tcPr>
            <w:tcW w:w="373" w:type="pct"/>
            <w:vMerge w:val="restart"/>
          </w:tcPr>
          <w:p w14:paraId="7A05C4E3"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2.</w:t>
            </w:r>
          </w:p>
        </w:tc>
        <w:tc>
          <w:tcPr>
            <w:tcW w:w="961" w:type="pct"/>
            <w:vMerge w:val="restart"/>
          </w:tcPr>
          <w:p w14:paraId="4A5F43E8"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Pranešimas / žinutė interneto svetainėje</w:t>
            </w:r>
          </w:p>
        </w:tc>
        <w:tc>
          <w:tcPr>
            <w:tcW w:w="1690" w:type="pct"/>
          </w:tcPr>
          <w:p w14:paraId="43BCF678" w14:textId="77777777" w:rsidR="00AA5147" w:rsidRPr="00AA5147" w:rsidRDefault="00AA5147" w:rsidP="00AA5147">
            <w:pPr>
              <w:shd w:val="clear" w:color="auto" w:fill="FFFFFF" w:themeFill="background1"/>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Parengti informaciją – renginio aprašymą (ar adaptuoti iš Nr. 1)</w:t>
            </w:r>
          </w:p>
        </w:tc>
        <w:tc>
          <w:tcPr>
            <w:tcW w:w="1975" w:type="pct"/>
          </w:tcPr>
          <w:p w14:paraId="4348359B" w14:textId="77777777" w:rsidR="00AA5147" w:rsidRPr="00AA5147" w:rsidRDefault="00AA5147" w:rsidP="00AA5147">
            <w:pPr>
              <w:shd w:val="clear" w:color="auto" w:fill="FFFFFF" w:themeFill="background1"/>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1 vnt.</w:t>
            </w:r>
          </w:p>
        </w:tc>
      </w:tr>
      <w:tr w:rsidR="00AA5147" w:rsidRPr="00AA5147" w14:paraId="07D68DBA" w14:textId="77777777" w:rsidTr="00AA5147">
        <w:trPr>
          <w:trHeight w:val="300"/>
        </w:trPr>
        <w:tc>
          <w:tcPr>
            <w:tcW w:w="373" w:type="pct"/>
            <w:vMerge/>
          </w:tcPr>
          <w:p w14:paraId="0048E0DC" w14:textId="77777777" w:rsidR="00AA5147" w:rsidRPr="00AA5147" w:rsidRDefault="00AA5147" w:rsidP="00AA5147">
            <w:pPr>
              <w:jc w:val="left"/>
              <w:rPr>
                <w:rFonts w:ascii="Calibri Light" w:hAnsi="Calibri Light" w:cs="Calibri Light"/>
                <w:color w:val="000000" w:themeColor="text1"/>
                <w:sz w:val="20"/>
                <w:szCs w:val="20"/>
                <w:lang w:val="lt-LT"/>
              </w:rPr>
            </w:pPr>
          </w:p>
        </w:tc>
        <w:tc>
          <w:tcPr>
            <w:tcW w:w="961" w:type="pct"/>
            <w:vMerge/>
          </w:tcPr>
          <w:p w14:paraId="06E70AA7" w14:textId="77777777" w:rsidR="00AA5147" w:rsidRPr="00AA5147" w:rsidRDefault="00AA5147" w:rsidP="00AA5147">
            <w:pPr>
              <w:jc w:val="left"/>
              <w:rPr>
                <w:rFonts w:ascii="Calibri Light" w:hAnsi="Calibri Light" w:cs="Calibri Light"/>
                <w:color w:val="000000" w:themeColor="text1"/>
                <w:sz w:val="20"/>
                <w:szCs w:val="20"/>
                <w:lang w:val="lt-LT"/>
              </w:rPr>
            </w:pPr>
          </w:p>
        </w:tc>
        <w:tc>
          <w:tcPr>
            <w:tcW w:w="1690" w:type="pct"/>
          </w:tcPr>
          <w:p w14:paraId="68905B05" w14:textId="77777777" w:rsidR="00AA5147" w:rsidRPr="00AA5147" w:rsidRDefault="00AA5147" w:rsidP="00AA5147">
            <w:pPr>
              <w:shd w:val="clear" w:color="auto" w:fill="FFFFFF" w:themeFill="background1"/>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 xml:space="preserve">Bendras visų renginių maketas, pritaikytas </w:t>
            </w:r>
            <w:hyperlink r:id="rId12" w:history="1">
              <w:r w:rsidRPr="00AA5147">
                <w:rPr>
                  <w:rStyle w:val="Hyperlink"/>
                  <w:rFonts w:ascii="Calibri Light" w:hAnsi="Calibri Light" w:cs="Calibri Light"/>
                  <w:sz w:val="20"/>
                  <w:szCs w:val="20"/>
                  <w:lang w:val="lt-LT"/>
                </w:rPr>
                <w:t>https://vstt.lrv.lt/lt/</w:t>
              </w:r>
            </w:hyperlink>
            <w:r w:rsidRPr="00AA5147">
              <w:rPr>
                <w:rFonts w:ascii="Calibri Light" w:hAnsi="Calibri Light" w:cs="Calibri Light"/>
                <w:color w:val="000000" w:themeColor="text1"/>
                <w:sz w:val="20"/>
                <w:szCs w:val="20"/>
                <w:lang w:val="lt-LT"/>
              </w:rPr>
              <w:t xml:space="preserve"> ir </w:t>
            </w:r>
            <w:hyperlink r:id="rId13" w:history="1">
              <w:r w:rsidRPr="00AA5147">
                <w:rPr>
                  <w:rStyle w:val="Hyperlink"/>
                  <w:rFonts w:ascii="Calibri Light" w:hAnsi="Calibri Light" w:cs="Calibri Light"/>
                  <w:sz w:val="20"/>
                  <w:szCs w:val="20"/>
                  <w:lang w:val="lt-LT"/>
                </w:rPr>
                <w:t>https://saugoma.lt/</w:t>
              </w:r>
            </w:hyperlink>
            <w:r w:rsidRPr="00AA5147">
              <w:rPr>
                <w:rFonts w:ascii="Calibri Light" w:hAnsi="Calibri Light" w:cs="Calibri Light"/>
                <w:color w:val="000000" w:themeColor="text1"/>
                <w:sz w:val="20"/>
                <w:szCs w:val="20"/>
                <w:lang w:val="lt-LT"/>
              </w:rPr>
              <w:t xml:space="preserve"> </w:t>
            </w:r>
          </w:p>
        </w:tc>
        <w:tc>
          <w:tcPr>
            <w:tcW w:w="1975" w:type="pct"/>
          </w:tcPr>
          <w:p w14:paraId="0500B96F" w14:textId="77777777" w:rsidR="00AA5147" w:rsidRPr="00AA5147" w:rsidRDefault="00AA5147" w:rsidP="00AA5147">
            <w:pPr>
              <w:shd w:val="clear" w:color="auto" w:fill="FFFFFF" w:themeFill="background1"/>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2 vnt.</w:t>
            </w:r>
          </w:p>
        </w:tc>
      </w:tr>
      <w:tr w:rsidR="00AA5147" w:rsidRPr="00AA5147" w14:paraId="18D33225" w14:textId="77777777" w:rsidTr="00AA5147">
        <w:trPr>
          <w:trHeight w:val="300"/>
        </w:trPr>
        <w:tc>
          <w:tcPr>
            <w:tcW w:w="373" w:type="pct"/>
          </w:tcPr>
          <w:p w14:paraId="4D07C71A"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3.</w:t>
            </w:r>
          </w:p>
        </w:tc>
        <w:tc>
          <w:tcPr>
            <w:tcW w:w="961" w:type="pct"/>
          </w:tcPr>
          <w:p w14:paraId="3E6E0291"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 xml:space="preserve">Pranešimas spaudoje </w:t>
            </w:r>
          </w:p>
        </w:tc>
        <w:tc>
          <w:tcPr>
            <w:tcW w:w="1690" w:type="pct"/>
          </w:tcPr>
          <w:p w14:paraId="1D655184" w14:textId="77777777" w:rsidR="00AA5147" w:rsidRPr="00AA5147" w:rsidRDefault="00AA5147" w:rsidP="00AA5147">
            <w:pPr>
              <w:shd w:val="clear" w:color="auto" w:fill="FFFFFF" w:themeFill="background1"/>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 xml:space="preserve">Pranešimų parengimas, publikavimas naujienų portaluose ir (ar) laikraščiuose, patenkančiuose tarp 10 populiariausių </w:t>
            </w:r>
            <w:r w:rsidRPr="00AA5147">
              <w:rPr>
                <w:rFonts w:ascii="Calibri Light" w:hAnsi="Calibri Light" w:cs="Calibri Light"/>
                <w:color w:val="000000" w:themeColor="text1"/>
                <w:sz w:val="20"/>
                <w:szCs w:val="20"/>
                <w:lang w:val="lt-LT"/>
              </w:rPr>
              <w:lastRenderedPageBreak/>
              <w:t>naujienų portalų  ir (ar) laikraščių Lietuvoje pagal auditorijos matavimo duomenis iš „</w:t>
            </w:r>
            <w:proofErr w:type="spellStart"/>
            <w:r w:rsidRPr="00AA5147">
              <w:rPr>
                <w:rFonts w:ascii="Calibri Light" w:hAnsi="Calibri Light" w:cs="Calibri Light"/>
                <w:color w:val="000000" w:themeColor="text1"/>
                <w:sz w:val="20"/>
                <w:szCs w:val="20"/>
                <w:lang w:val="lt-LT"/>
              </w:rPr>
              <w:t>Gemius</w:t>
            </w:r>
            <w:proofErr w:type="spellEnd"/>
            <w:r w:rsidRPr="00AA5147">
              <w:rPr>
                <w:rFonts w:ascii="Calibri Light" w:hAnsi="Calibri Light" w:cs="Calibri Light"/>
                <w:color w:val="000000" w:themeColor="text1"/>
                <w:sz w:val="20"/>
                <w:szCs w:val="20"/>
                <w:lang w:val="lt-LT"/>
              </w:rPr>
              <w:t xml:space="preserve"> </w:t>
            </w:r>
            <w:proofErr w:type="spellStart"/>
            <w:r w:rsidRPr="00AA5147">
              <w:rPr>
                <w:rFonts w:ascii="Calibri Light" w:hAnsi="Calibri Light" w:cs="Calibri Light"/>
                <w:color w:val="000000" w:themeColor="text1"/>
                <w:sz w:val="20"/>
                <w:szCs w:val="20"/>
                <w:lang w:val="lt-LT"/>
              </w:rPr>
              <w:t>Audience</w:t>
            </w:r>
            <w:proofErr w:type="spellEnd"/>
            <w:r w:rsidRPr="00AA5147">
              <w:rPr>
                <w:rFonts w:ascii="Calibri Light" w:hAnsi="Calibri Light" w:cs="Calibri Light"/>
                <w:color w:val="000000" w:themeColor="text1"/>
                <w:sz w:val="20"/>
                <w:szCs w:val="20"/>
                <w:lang w:val="lt-LT"/>
              </w:rPr>
              <w:t>“</w:t>
            </w:r>
          </w:p>
        </w:tc>
        <w:tc>
          <w:tcPr>
            <w:tcW w:w="1975" w:type="pct"/>
          </w:tcPr>
          <w:p w14:paraId="52F4EA73" w14:textId="77777777" w:rsidR="00AA5147" w:rsidRPr="00AA5147" w:rsidRDefault="00AA5147" w:rsidP="00AA5147">
            <w:pPr>
              <w:shd w:val="clear" w:color="auto" w:fill="FFFFFF" w:themeFill="background1"/>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lastRenderedPageBreak/>
              <w:t>5 vnt.</w:t>
            </w:r>
          </w:p>
        </w:tc>
      </w:tr>
      <w:tr w:rsidR="00AA5147" w:rsidRPr="00AA5147" w14:paraId="7EB4BD8D" w14:textId="77777777" w:rsidTr="00AA5147">
        <w:trPr>
          <w:trHeight w:val="300"/>
        </w:trPr>
        <w:tc>
          <w:tcPr>
            <w:tcW w:w="373" w:type="pct"/>
          </w:tcPr>
          <w:p w14:paraId="79376C49"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4.</w:t>
            </w:r>
          </w:p>
        </w:tc>
        <w:tc>
          <w:tcPr>
            <w:tcW w:w="961" w:type="pct"/>
          </w:tcPr>
          <w:p w14:paraId="5E422B39"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Plakatai (A2 formatas)</w:t>
            </w:r>
          </w:p>
        </w:tc>
        <w:tc>
          <w:tcPr>
            <w:tcW w:w="1690" w:type="pct"/>
          </w:tcPr>
          <w:p w14:paraId="2B81098B"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Sumaketuoti, suderinti, atspausdinti ir pakabinti plakatus</w:t>
            </w:r>
          </w:p>
          <w:p w14:paraId="1057D930" w14:textId="77777777" w:rsidR="00AA5147" w:rsidRPr="00AA5147" w:rsidRDefault="00AA5147" w:rsidP="00AA5147">
            <w:pPr>
              <w:jc w:val="left"/>
              <w:rPr>
                <w:rFonts w:ascii="Calibri Light" w:hAnsi="Calibri Light" w:cs="Calibri Light"/>
                <w:i/>
                <w:iCs/>
                <w:color w:val="000000" w:themeColor="text1"/>
                <w:sz w:val="20"/>
                <w:szCs w:val="20"/>
                <w:lang w:val="lt-LT"/>
              </w:rPr>
            </w:pPr>
          </w:p>
        </w:tc>
        <w:tc>
          <w:tcPr>
            <w:tcW w:w="1975" w:type="pct"/>
          </w:tcPr>
          <w:p w14:paraId="1533C90D"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Po 3-5 vnt. kiekvienam Renginiui</w:t>
            </w:r>
          </w:p>
        </w:tc>
      </w:tr>
      <w:tr w:rsidR="00AA5147" w:rsidRPr="00AA5147" w14:paraId="63758942" w14:textId="77777777" w:rsidTr="00AA5147">
        <w:trPr>
          <w:trHeight w:val="300"/>
        </w:trPr>
        <w:tc>
          <w:tcPr>
            <w:tcW w:w="373" w:type="pct"/>
          </w:tcPr>
          <w:p w14:paraId="76D8D583"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5.</w:t>
            </w:r>
          </w:p>
        </w:tc>
        <w:tc>
          <w:tcPr>
            <w:tcW w:w="961" w:type="pct"/>
          </w:tcPr>
          <w:p w14:paraId="7783F633"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 xml:space="preserve">Bilietų platinimas </w:t>
            </w:r>
          </w:p>
        </w:tc>
        <w:tc>
          <w:tcPr>
            <w:tcW w:w="1690" w:type="pct"/>
          </w:tcPr>
          <w:p w14:paraId="1C890D39"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Parengti reikiamą informaciją ir platinti bilietus bilietų platinimo platformoje</w:t>
            </w:r>
          </w:p>
        </w:tc>
        <w:tc>
          <w:tcPr>
            <w:tcW w:w="1975" w:type="pct"/>
          </w:tcPr>
          <w:p w14:paraId="50CCFF93"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Sudaryta galimybė bilietų platinimo platformoje įsigyti ne mažiau nei 100 bilietų į kiekvieną renginį</w:t>
            </w:r>
          </w:p>
        </w:tc>
      </w:tr>
    </w:tbl>
    <w:p w14:paraId="2F1FA788" w14:textId="77777777" w:rsidR="00AA5147" w:rsidRPr="00AA5147" w:rsidRDefault="00AA5147" w:rsidP="00AA5147">
      <w:pPr>
        <w:shd w:val="clear" w:color="auto" w:fill="FFFFFF" w:themeFill="background1"/>
        <w:spacing w:after="0" w:line="240" w:lineRule="auto"/>
        <w:rPr>
          <w:rFonts w:ascii="Calibri Light" w:hAnsi="Calibri Light" w:cs="Calibri Light"/>
          <w:color w:val="000000" w:themeColor="text1"/>
          <w:lang w:val="lt-LT"/>
        </w:rPr>
      </w:pPr>
    </w:p>
    <w:p w14:paraId="6C6ADE3A"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b/>
          <w:bCs/>
          <w:color w:val="000000" w:themeColor="text1"/>
          <w:lang w:val="lt-LT"/>
        </w:rPr>
      </w:pPr>
      <w:r w:rsidRPr="00AA5147">
        <w:rPr>
          <w:rFonts w:ascii="Calibri Light" w:hAnsi="Calibri Light" w:cs="Calibri Light"/>
          <w:color w:val="000000" w:themeColor="text1"/>
          <w:lang w:val="lt-LT"/>
        </w:rPr>
        <w:t>Viešinant Renginį turi būti naudojamas Perkančiosios organizacijos logotipas, ES SF paramos ženklas ir kiti logotipai atsižvelgiant į  Komunikacijos vadovą, skirtą ES investicijų programos projektų vykdytojams. Aktuali nuoroda:</w:t>
      </w:r>
      <w:r w:rsidRPr="00AA5147">
        <w:rPr>
          <w:rFonts w:ascii="Calibri Light" w:hAnsi="Calibri Light" w:cs="Calibri Light"/>
          <w:lang w:val="lt-LT"/>
        </w:rPr>
        <w:t xml:space="preserve"> </w:t>
      </w:r>
      <w:hyperlink r:id="rId14">
        <w:r w:rsidRPr="00AA5147">
          <w:rPr>
            <w:rStyle w:val="Hyperlink"/>
            <w:rFonts w:ascii="Calibri Light" w:hAnsi="Calibri Light" w:cs="Calibri Light"/>
            <w:lang w:val="lt-LT"/>
          </w:rPr>
          <w:t>Komunikacijos_vadovas_20260309.pdf</w:t>
        </w:r>
      </w:hyperlink>
      <w:r w:rsidRPr="00AA5147">
        <w:rPr>
          <w:rFonts w:ascii="Calibri Light" w:hAnsi="Calibri Light" w:cs="Calibri Light"/>
          <w:color w:val="000000" w:themeColor="text1"/>
          <w:lang w:val="lt-LT"/>
        </w:rPr>
        <w:t xml:space="preserve"> </w:t>
      </w:r>
    </w:p>
    <w:p w14:paraId="5ADC3E65"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b/>
          <w:bCs/>
          <w:color w:val="000000" w:themeColor="text1"/>
          <w:lang w:val="lt-LT"/>
        </w:rPr>
      </w:pPr>
      <w:r w:rsidRPr="00AA5147">
        <w:rPr>
          <w:rFonts w:ascii="Calibri Light" w:hAnsi="Calibri Light" w:cs="Calibri Light"/>
          <w:color w:val="000000" w:themeColor="text1"/>
          <w:lang w:val="lt-LT"/>
        </w:rPr>
        <w:t>Dalyviai turi būti informuoti, kad renginio metu bus fotografuojama ir filmuojama.  </w:t>
      </w:r>
    </w:p>
    <w:p w14:paraId="4E52951D"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b/>
          <w:bCs/>
          <w:color w:val="000000" w:themeColor="text1"/>
          <w:lang w:val="lt-LT"/>
        </w:rPr>
      </w:pPr>
      <w:r w:rsidRPr="00AA5147">
        <w:rPr>
          <w:rFonts w:ascii="Calibri Light" w:hAnsi="Calibri Light" w:cs="Calibri Light"/>
          <w:color w:val="000000" w:themeColor="text1"/>
          <w:lang w:val="lt-LT"/>
        </w:rPr>
        <w:t>Paslaugos teikėjas yra atsakingas už programos skelbimą ir nuorodų įrengimą renginio vietose.</w:t>
      </w:r>
    </w:p>
    <w:p w14:paraId="512F4D01"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themeColor="text1"/>
          <w:lang w:val="lt-LT"/>
        </w:rPr>
      </w:pPr>
      <w:r w:rsidRPr="00AA5147">
        <w:rPr>
          <w:rFonts w:ascii="Calibri Light" w:hAnsi="Calibri Light" w:cs="Calibri Light"/>
          <w:color w:val="000000" w:themeColor="text1"/>
          <w:lang w:val="lt-LT"/>
        </w:rPr>
        <w:t xml:space="preserve">Paslaugos teikėjas įsipareigoja užtikrinti profesionalaus fotografo/ </w:t>
      </w:r>
      <w:proofErr w:type="spellStart"/>
      <w:r w:rsidRPr="00AA5147">
        <w:rPr>
          <w:rFonts w:ascii="Calibri Light" w:hAnsi="Calibri Light" w:cs="Calibri Light"/>
          <w:color w:val="000000" w:themeColor="text1"/>
          <w:lang w:val="lt-LT"/>
        </w:rPr>
        <w:t>videografo</w:t>
      </w:r>
      <w:proofErr w:type="spellEnd"/>
      <w:r w:rsidRPr="00AA5147">
        <w:rPr>
          <w:rFonts w:ascii="Calibri Light" w:hAnsi="Calibri Light" w:cs="Calibri Light"/>
          <w:color w:val="000000" w:themeColor="text1"/>
          <w:lang w:val="lt-LT"/>
        </w:rPr>
        <w:t xml:space="preserve"> paslaugas bei pateikti:</w:t>
      </w:r>
    </w:p>
    <w:p w14:paraId="1EAA068B" w14:textId="77777777" w:rsidR="00AA5147" w:rsidRPr="00AA5147" w:rsidRDefault="00AA5147" w:rsidP="00AA5147">
      <w:pPr>
        <w:pStyle w:val="ListParagraph"/>
        <w:numPr>
          <w:ilvl w:val="0"/>
          <w:numId w:val="36"/>
        </w:numPr>
        <w:shd w:val="clear" w:color="auto" w:fill="FFFFFF" w:themeFill="background1"/>
        <w:spacing w:after="0" w:line="240" w:lineRule="auto"/>
        <w:rPr>
          <w:rFonts w:ascii="Calibri Light" w:hAnsi="Calibri Light" w:cs="Calibri Light"/>
          <w:color w:val="000000" w:themeColor="text1"/>
          <w:lang w:val="lt-LT"/>
        </w:rPr>
      </w:pPr>
      <w:r w:rsidRPr="00AA5147">
        <w:rPr>
          <w:rFonts w:ascii="Calibri Light" w:hAnsi="Calibri Light" w:cs="Calibri Light"/>
          <w:color w:val="000000" w:themeColor="text1"/>
          <w:lang w:val="lt-LT"/>
        </w:rPr>
        <w:t>ne mažiau kaip 20 nuotraukų iš kiekvieno Renginio;</w:t>
      </w:r>
    </w:p>
    <w:p w14:paraId="7BC9BA8A" w14:textId="77777777" w:rsidR="00AA5147" w:rsidRPr="00AA5147" w:rsidRDefault="00AA5147" w:rsidP="00AA5147">
      <w:pPr>
        <w:pStyle w:val="ListParagraph"/>
        <w:numPr>
          <w:ilvl w:val="0"/>
          <w:numId w:val="36"/>
        </w:numPr>
        <w:shd w:val="clear" w:color="auto" w:fill="FFFFFF" w:themeFill="background1"/>
        <w:spacing w:after="0" w:line="240" w:lineRule="auto"/>
        <w:rPr>
          <w:rFonts w:ascii="Calibri Light" w:hAnsi="Calibri Light" w:cs="Calibri Light"/>
          <w:color w:val="000000" w:themeColor="text1"/>
          <w:lang w:val="lt-LT"/>
        </w:rPr>
      </w:pPr>
      <w:r w:rsidRPr="00AA5147">
        <w:rPr>
          <w:rFonts w:ascii="Calibri Light" w:hAnsi="Calibri Light" w:cs="Calibri Light"/>
          <w:color w:val="000000" w:themeColor="text1"/>
          <w:lang w:val="lt-LT"/>
        </w:rPr>
        <w:t>5 trumpus vaizdo klipus („</w:t>
      </w:r>
      <w:proofErr w:type="spellStart"/>
      <w:r w:rsidRPr="00AA5147">
        <w:rPr>
          <w:rFonts w:ascii="Calibri Light" w:hAnsi="Calibri Light" w:cs="Calibri Light"/>
          <w:color w:val="000000" w:themeColor="text1"/>
          <w:lang w:val="lt-LT"/>
        </w:rPr>
        <w:t>reels</w:t>
      </w:r>
      <w:proofErr w:type="spellEnd"/>
      <w:r w:rsidRPr="00AA5147">
        <w:rPr>
          <w:rFonts w:ascii="Calibri Light" w:hAnsi="Calibri Light" w:cs="Calibri Light"/>
          <w:color w:val="000000" w:themeColor="text1"/>
          <w:lang w:val="lt-LT"/>
        </w:rPr>
        <w:t>“) – po 1 iš kiekvieno renginio, ne ilgesnius kaip 60 sek.;</w:t>
      </w:r>
    </w:p>
    <w:p w14:paraId="05063B3E" w14:textId="77777777" w:rsidR="00AA5147" w:rsidRPr="00AA5147" w:rsidRDefault="00AA5147" w:rsidP="00AA5147">
      <w:pPr>
        <w:pStyle w:val="ListParagraph"/>
        <w:numPr>
          <w:ilvl w:val="0"/>
          <w:numId w:val="36"/>
        </w:numPr>
        <w:shd w:val="clear" w:color="auto" w:fill="FFFFFF" w:themeFill="background1"/>
        <w:spacing w:after="0" w:line="240" w:lineRule="auto"/>
        <w:rPr>
          <w:rFonts w:ascii="Calibri Light" w:hAnsi="Calibri Light" w:cs="Calibri Light"/>
          <w:b/>
          <w:bCs/>
          <w:color w:val="000000" w:themeColor="text1"/>
          <w:lang w:val="lt-LT"/>
        </w:rPr>
      </w:pPr>
      <w:r w:rsidRPr="00AA5147">
        <w:rPr>
          <w:rFonts w:ascii="Calibri Light" w:hAnsi="Calibri Light" w:cs="Calibri Light"/>
          <w:color w:val="000000" w:themeColor="text1"/>
          <w:lang w:val="lt-LT"/>
        </w:rPr>
        <w:t>1 apibendrinamąjį vaizdo klipą (horizontalus formatas), tinkamą „</w:t>
      </w:r>
      <w:proofErr w:type="spellStart"/>
      <w:r w:rsidRPr="00AA5147">
        <w:rPr>
          <w:rFonts w:ascii="Calibri Light" w:hAnsi="Calibri Light" w:cs="Calibri Light"/>
          <w:color w:val="000000" w:themeColor="text1"/>
          <w:lang w:val="lt-LT"/>
        </w:rPr>
        <w:t>Youtube</w:t>
      </w:r>
      <w:proofErr w:type="spellEnd"/>
      <w:r w:rsidRPr="00AA5147">
        <w:rPr>
          <w:rFonts w:ascii="Calibri Light" w:hAnsi="Calibri Light" w:cs="Calibri Light"/>
          <w:color w:val="000000" w:themeColor="text1"/>
          <w:lang w:val="lt-LT"/>
        </w:rPr>
        <w:t>“ platformai, kurio trukmė nuo 1 iki 2 min.</w:t>
      </w:r>
    </w:p>
    <w:p w14:paraId="5B1B7DC8"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b/>
          <w:bCs/>
          <w:color w:val="000000" w:themeColor="text1"/>
          <w:lang w:val="lt-LT"/>
        </w:rPr>
      </w:pPr>
      <w:r w:rsidRPr="00AA5147">
        <w:rPr>
          <w:rFonts w:ascii="Calibri Light" w:hAnsi="Calibri Light" w:cs="Calibri Light"/>
          <w:color w:val="000000" w:themeColor="text1"/>
          <w:lang w:val="lt-LT"/>
        </w:rPr>
        <w:t xml:space="preserve">Atrinktos kokybiškos nuotraukos ir </w:t>
      </w:r>
      <w:proofErr w:type="spellStart"/>
      <w:r w:rsidRPr="00AA5147">
        <w:rPr>
          <w:rFonts w:ascii="Calibri Light" w:hAnsi="Calibri Light" w:cs="Calibri Light"/>
          <w:color w:val="000000" w:themeColor="text1"/>
          <w:lang w:val="lt-LT"/>
        </w:rPr>
        <w:t>video</w:t>
      </w:r>
      <w:proofErr w:type="spellEnd"/>
      <w:r w:rsidRPr="00AA5147">
        <w:rPr>
          <w:rFonts w:ascii="Calibri Light" w:hAnsi="Calibri Light" w:cs="Calibri Light"/>
          <w:color w:val="000000" w:themeColor="text1"/>
          <w:lang w:val="lt-LT"/>
        </w:rPr>
        <w:t xml:space="preserve"> perduodami Perkančiajai organizacijai per 5 d. d. po kiekvieno Renginio su teise Perkančiajai organizacijai viešinti savo internetinėse svetainėse, socialiniuose tinkluose. Paslaugos teikėjas perduoda </w:t>
      </w:r>
      <w:r w:rsidRPr="00AA5147">
        <w:rPr>
          <w:rFonts w:ascii="Calibri Light" w:hAnsi="Calibri Light" w:cs="Calibri Light"/>
          <w:color w:val="000000" w:themeColor="text1"/>
          <w:lang w:val="lt-LT" w:eastAsia="ar-SA"/>
        </w:rPr>
        <w:t xml:space="preserve">visas išimtines (perduodamų nuotraukų) autorių turtines teises (teisė viešai rodyti, skelbti, publikuoti, perdirbti, atgaminti bet kokia forma ir būdu), ir su jais susijusius intelektualinės veiklos rezultatus, Perduodamų nuotraukų autorių teisės perduodamos neatlygintinai, neribojat teritorijos, neribotam laikotarpiui. </w:t>
      </w:r>
    </w:p>
    <w:p w14:paraId="48B54DB4" w14:textId="55AD3D60" w:rsidR="00AA5147" w:rsidRPr="00AA5147" w:rsidRDefault="00AA5147" w:rsidP="00AA5147">
      <w:pPr>
        <w:pStyle w:val="ListParagraph"/>
        <w:numPr>
          <w:ilvl w:val="1"/>
          <w:numId w:val="33"/>
        </w:numPr>
        <w:shd w:val="clear" w:color="auto" w:fill="FFFFFF" w:themeFill="background1"/>
        <w:spacing w:after="0" w:line="240" w:lineRule="auto"/>
        <w:rPr>
          <w:rFonts w:ascii="Calibri Light" w:eastAsia="HGMinchoB" w:hAnsi="Calibri Light" w:cs="Calibri Light"/>
          <w:color w:val="000000" w:themeColor="text1"/>
          <w:lang w:val="lt-LT"/>
        </w:rPr>
      </w:pPr>
      <w:r w:rsidRPr="00AA5147">
        <w:rPr>
          <w:rFonts w:ascii="Calibri Light" w:eastAsia="HGMinchoB" w:hAnsi="Calibri Light" w:cs="Calibri Light"/>
          <w:color w:val="000000" w:themeColor="text1"/>
          <w:lang w:val="lt-LT"/>
        </w:rPr>
        <w:t>Turi būti įrengta speciali foto erdvė dalyviams su Projekto vizualin</w:t>
      </w:r>
      <w:r w:rsidR="007F37D5">
        <w:rPr>
          <w:rFonts w:ascii="Calibri Light" w:eastAsia="HGMinchoB" w:hAnsi="Calibri Light" w:cs="Calibri Light"/>
          <w:color w:val="000000" w:themeColor="text1"/>
          <w:lang w:val="lt-LT"/>
        </w:rPr>
        <w:t>io</w:t>
      </w:r>
      <w:r w:rsidRPr="00AA5147">
        <w:rPr>
          <w:rFonts w:ascii="Calibri Light" w:eastAsia="HGMinchoB" w:hAnsi="Calibri Light" w:cs="Calibri Light"/>
          <w:color w:val="000000" w:themeColor="text1"/>
          <w:lang w:val="lt-LT"/>
        </w:rPr>
        <w:t xml:space="preserve"> identiteto integracija. Sprendinys turi būti pritaikytas lauko sąlygoms, estetiškas, stabilus ir saugus, naudojant gamtiškas, tvarias arba natūralias medžiagas bei dekoratyvinius elementus. Foto erdvė turi būti patraukli fotografavimuisi, atspindėti Projekto tematiką ir užtikrinti kokybišką vizualinį foną.</w:t>
      </w:r>
    </w:p>
    <w:p w14:paraId="6E72C961" w14:textId="77777777" w:rsidR="00AA5147" w:rsidRPr="00AA5147" w:rsidRDefault="00AA5147" w:rsidP="00AA5147">
      <w:pPr>
        <w:pStyle w:val="ListParagraph"/>
        <w:shd w:val="clear" w:color="auto" w:fill="FFFFFF" w:themeFill="background1"/>
        <w:spacing w:after="0" w:line="240" w:lineRule="auto"/>
        <w:jc w:val="left"/>
        <w:rPr>
          <w:rFonts w:ascii="Calibri Light" w:hAnsi="Calibri Light" w:cs="Calibri Light"/>
          <w:color w:val="000000" w:themeColor="text1"/>
          <w:lang w:val="lt-LT"/>
        </w:rPr>
      </w:pPr>
    </w:p>
    <w:p w14:paraId="44A48A05" w14:textId="77777777" w:rsidR="00AA5147" w:rsidRPr="00AA5147" w:rsidRDefault="00AA5147" w:rsidP="00AA5147">
      <w:pPr>
        <w:pStyle w:val="ListParagraph"/>
        <w:numPr>
          <w:ilvl w:val="0"/>
          <w:numId w:val="33"/>
        </w:numPr>
        <w:shd w:val="clear" w:color="auto" w:fill="FFFFFF" w:themeFill="background1"/>
        <w:spacing w:after="0" w:line="240" w:lineRule="auto"/>
        <w:jc w:val="center"/>
        <w:rPr>
          <w:rFonts w:ascii="Calibri Light" w:hAnsi="Calibri Light" w:cs="Calibri Light"/>
          <w:b/>
          <w:bCs/>
          <w:color w:val="000000" w:themeColor="text1"/>
          <w:lang w:val="lt-LT"/>
        </w:rPr>
      </w:pPr>
      <w:r w:rsidRPr="00AA5147">
        <w:rPr>
          <w:rFonts w:ascii="Calibri Light" w:hAnsi="Calibri Light" w:cs="Calibri Light"/>
          <w:b/>
          <w:bCs/>
          <w:color w:val="000000" w:themeColor="text1"/>
          <w:lang w:val="lt-LT"/>
        </w:rPr>
        <w:t>TERMINAI</w:t>
      </w:r>
    </w:p>
    <w:p w14:paraId="774FBE5A" w14:textId="77777777" w:rsidR="00AA5147" w:rsidRPr="00AA5147" w:rsidRDefault="00AA5147" w:rsidP="00AA5147">
      <w:pPr>
        <w:pStyle w:val="ListParagraph"/>
        <w:shd w:val="clear" w:color="auto" w:fill="FFFFFF" w:themeFill="background1"/>
        <w:spacing w:after="0" w:line="240" w:lineRule="auto"/>
        <w:rPr>
          <w:rFonts w:ascii="Calibri Light" w:hAnsi="Calibri Light" w:cs="Calibri Light"/>
          <w:b/>
          <w:bCs/>
          <w:color w:val="000000" w:themeColor="text1"/>
          <w:lang w:val="lt-LT"/>
        </w:rPr>
      </w:pPr>
    </w:p>
    <w:p w14:paraId="4946690C"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themeColor="text1"/>
          <w:lang w:val="lt-LT"/>
        </w:rPr>
      </w:pPr>
      <w:r w:rsidRPr="00AA5147">
        <w:rPr>
          <w:rFonts w:ascii="Calibri Light" w:hAnsi="Calibri Light" w:cs="Calibri Light"/>
          <w:color w:val="000000" w:themeColor="text1"/>
          <w:lang w:val="lt-LT"/>
        </w:rPr>
        <w:t>Pagrindiniai preliminarūs terminai pateikiami lentelėje</w:t>
      </w:r>
    </w:p>
    <w:tbl>
      <w:tblPr>
        <w:tblStyle w:val="TableGrid"/>
        <w:tblW w:w="5000" w:type="pct"/>
        <w:tblLook w:val="04A0" w:firstRow="1" w:lastRow="0" w:firstColumn="1" w:lastColumn="0" w:noHBand="0" w:noVBand="1"/>
      </w:tblPr>
      <w:tblGrid>
        <w:gridCol w:w="6491"/>
        <w:gridCol w:w="4616"/>
        <w:gridCol w:w="4616"/>
      </w:tblGrid>
      <w:tr w:rsidR="00AA5147" w:rsidRPr="00AA5147" w14:paraId="492618A6" w14:textId="77777777" w:rsidTr="00AA5147">
        <w:trPr>
          <w:trHeight w:val="20"/>
        </w:trPr>
        <w:tc>
          <w:tcPr>
            <w:tcW w:w="2064" w:type="pct"/>
          </w:tcPr>
          <w:p w14:paraId="2D38CFFF" w14:textId="77777777" w:rsidR="00AA5147" w:rsidRPr="00AA5147" w:rsidRDefault="00AA5147" w:rsidP="00AA5147">
            <w:pPr>
              <w:jc w:val="left"/>
              <w:rPr>
                <w:rFonts w:ascii="Calibri Light" w:hAnsi="Calibri Light" w:cs="Calibri Light"/>
                <w:b/>
                <w:bCs/>
                <w:color w:val="000000" w:themeColor="text1"/>
                <w:sz w:val="20"/>
                <w:szCs w:val="20"/>
                <w:lang w:val="lt-LT"/>
              </w:rPr>
            </w:pPr>
            <w:r w:rsidRPr="00AA5147">
              <w:rPr>
                <w:rFonts w:ascii="Calibri Light" w:hAnsi="Calibri Light" w:cs="Calibri Light"/>
                <w:b/>
                <w:bCs/>
                <w:color w:val="000000" w:themeColor="text1"/>
                <w:sz w:val="20"/>
                <w:szCs w:val="20"/>
                <w:lang w:val="lt-LT"/>
              </w:rPr>
              <w:t>Veikla</w:t>
            </w:r>
          </w:p>
        </w:tc>
        <w:tc>
          <w:tcPr>
            <w:tcW w:w="1468" w:type="pct"/>
          </w:tcPr>
          <w:p w14:paraId="77902CEB" w14:textId="77777777" w:rsidR="00AA5147" w:rsidRPr="00AA5147" w:rsidRDefault="00AA5147" w:rsidP="00AA5147">
            <w:pPr>
              <w:jc w:val="left"/>
              <w:rPr>
                <w:rFonts w:ascii="Calibri Light" w:hAnsi="Calibri Light" w:cs="Calibri Light"/>
                <w:b/>
                <w:bCs/>
                <w:color w:val="000000" w:themeColor="text1"/>
                <w:sz w:val="20"/>
                <w:szCs w:val="20"/>
                <w:lang w:val="lt-LT"/>
              </w:rPr>
            </w:pPr>
            <w:r w:rsidRPr="00AA5147">
              <w:rPr>
                <w:rFonts w:ascii="Calibri Light" w:hAnsi="Calibri Light" w:cs="Calibri Light"/>
                <w:b/>
                <w:bCs/>
                <w:color w:val="000000" w:themeColor="text1"/>
                <w:sz w:val="20"/>
                <w:szCs w:val="20"/>
                <w:lang w:val="lt-LT"/>
              </w:rPr>
              <w:t>Terminas - Aukštaitija</w:t>
            </w:r>
          </w:p>
        </w:tc>
        <w:tc>
          <w:tcPr>
            <w:tcW w:w="1468" w:type="pct"/>
          </w:tcPr>
          <w:p w14:paraId="711837EB" w14:textId="77777777" w:rsidR="00AA5147" w:rsidRPr="00AA5147" w:rsidRDefault="00AA5147" w:rsidP="00AA5147">
            <w:pPr>
              <w:jc w:val="left"/>
              <w:rPr>
                <w:rFonts w:ascii="Calibri Light" w:hAnsi="Calibri Light" w:cs="Calibri Light"/>
                <w:b/>
                <w:bCs/>
                <w:color w:val="000000" w:themeColor="text1"/>
                <w:sz w:val="20"/>
                <w:szCs w:val="20"/>
                <w:lang w:val="lt-LT"/>
              </w:rPr>
            </w:pPr>
            <w:r w:rsidRPr="00AA5147">
              <w:rPr>
                <w:rFonts w:ascii="Calibri Light" w:hAnsi="Calibri Light" w:cs="Calibri Light"/>
                <w:b/>
                <w:bCs/>
                <w:color w:val="000000" w:themeColor="text1"/>
                <w:sz w:val="20"/>
                <w:szCs w:val="20"/>
                <w:lang w:val="lt-LT"/>
              </w:rPr>
              <w:t>Terminas - Žemaitija, Dzūkija, Trakai, Kuršių nerija</w:t>
            </w:r>
          </w:p>
        </w:tc>
      </w:tr>
      <w:tr w:rsidR="00AA5147" w:rsidRPr="00AA5147" w14:paraId="28A5F83E" w14:textId="77777777" w:rsidTr="00AA5147">
        <w:trPr>
          <w:trHeight w:val="20"/>
        </w:trPr>
        <w:tc>
          <w:tcPr>
            <w:tcW w:w="2064" w:type="pct"/>
          </w:tcPr>
          <w:p w14:paraId="558C6FE5"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Darbų grafiko pateikimas</w:t>
            </w:r>
          </w:p>
        </w:tc>
        <w:tc>
          <w:tcPr>
            <w:tcW w:w="1468" w:type="pct"/>
          </w:tcPr>
          <w:p w14:paraId="07AD8AFF"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Per 5 d. d. po sutarties pasirašymo</w:t>
            </w:r>
          </w:p>
        </w:tc>
        <w:tc>
          <w:tcPr>
            <w:tcW w:w="1468" w:type="pct"/>
          </w:tcPr>
          <w:p w14:paraId="27BA1435"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Ne vėliau nei 5 sav. iki renginio</w:t>
            </w:r>
          </w:p>
        </w:tc>
      </w:tr>
      <w:tr w:rsidR="00AA5147" w:rsidRPr="00AA5147" w14:paraId="6958C8C0" w14:textId="77777777" w:rsidTr="00AA5147">
        <w:trPr>
          <w:trHeight w:val="20"/>
        </w:trPr>
        <w:tc>
          <w:tcPr>
            <w:tcW w:w="2064" w:type="pct"/>
          </w:tcPr>
          <w:p w14:paraId="023124D7"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Darbų grafiko patvirtinimas</w:t>
            </w:r>
          </w:p>
        </w:tc>
        <w:tc>
          <w:tcPr>
            <w:tcW w:w="1468" w:type="pct"/>
          </w:tcPr>
          <w:p w14:paraId="325EF611"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Per 2 d. d. po darbų grafiko pateikimo</w:t>
            </w:r>
          </w:p>
        </w:tc>
        <w:tc>
          <w:tcPr>
            <w:tcW w:w="1468" w:type="pct"/>
          </w:tcPr>
          <w:p w14:paraId="0012B93B"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Per 5 d. d. nuo darbų grafiko pateikimo</w:t>
            </w:r>
          </w:p>
        </w:tc>
      </w:tr>
      <w:tr w:rsidR="00AA5147" w:rsidRPr="00AA5147" w14:paraId="62369793" w14:textId="77777777" w:rsidTr="00AA5147">
        <w:trPr>
          <w:trHeight w:val="20"/>
        </w:trPr>
        <w:tc>
          <w:tcPr>
            <w:tcW w:w="2064" w:type="pct"/>
          </w:tcPr>
          <w:p w14:paraId="0E1A5010"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 xml:space="preserve">Sąmata </w:t>
            </w:r>
          </w:p>
        </w:tc>
        <w:tc>
          <w:tcPr>
            <w:tcW w:w="1468" w:type="pct"/>
          </w:tcPr>
          <w:p w14:paraId="227E1C8D"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Per 2 d. d. po darbų grafiko patvirtinimo</w:t>
            </w:r>
          </w:p>
        </w:tc>
        <w:tc>
          <w:tcPr>
            <w:tcW w:w="1468" w:type="pct"/>
          </w:tcPr>
          <w:p w14:paraId="5B1A238A" w14:textId="77777777" w:rsidR="00AA5147" w:rsidRPr="00AA5147" w:rsidRDefault="00AA5147" w:rsidP="00AA5147">
            <w:pPr>
              <w:jc w:val="left"/>
              <w:rPr>
                <w:rFonts w:ascii="Calibri Light" w:hAnsi="Calibri Light" w:cs="Calibri Light"/>
                <w:color w:val="000000" w:themeColor="text1"/>
                <w:sz w:val="20"/>
                <w:szCs w:val="20"/>
                <w:lang w:val="lt-LT"/>
              </w:rPr>
            </w:pPr>
          </w:p>
          <w:p w14:paraId="14D24891"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Ne vėliau nei 4 sav. iki renginio</w:t>
            </w:r>
          </w:p>
        </w:tc>
      </w:tr>
      <w:tr w:rsidR="00AA5147" w:rsidRPr="00AA5147" w14:paraId="439E918C" w14:textId="77777777" w:rsidTr="00AA5147">
        <w:trPr>
          <w:trHeight w:val="20"/>
        </w:trPr>
        <w:tc>
          <w:tcPr>
            <w:tcW w:w="2064" w:type="pct"/>
          </w:tcPr>
          <w:p w14:paraId="6361C561"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Renginio scenarijaus parengimas</w:t>
            </w:r>
          </w:p>
        </w:tc>
        <w:tc>
          <w:tcPr>
            <w:tcW w:w="1468" w:type="pct"/>
          </w:tcPr>
          <w:p w14:paraId="38DE186B"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Ne vėliau nei 3 sav. iki renginio</w:t>
            </w:r>
          </w:p>
        </w:tc>
        <w:tc>
          <w:tcPr>
            <w:tcW w:w="1468" w:type="pct"/>
          </w:tcPr>
          <w:p w14:paraId="3B5B9637"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Ne vėliau nei 4 sav. iki renginio</w:t>
            </w:r>
          </w:p>
        </w:tc>
      </w:tr>
      <w:tr w:rsidR="00AA5147" w:rsidRPr="00AA5147" w14:paraId="7529FAC0" w14:textId="77777777" w:rsidTr="00AA5147">
        <w:trPr>
          <w:trHeight w:val="20"/>
        </w:trPr>
        <w:tc>
          <w:tcPr>
            <w:tcW w:w="2064" w:type="pct"/>
          </w:tcPr>
          <w:p w14:paraId="35429255"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Renginio vedėjo pateikimas</w:t>
            </w:r>
          </w:p>
        </w:tc>
        <w:tc>
          <w:tcPr>
            <w:tcW w:w="1468" w:type="pct"/>
          </w:tcPr>
          <w:p w14:paraId="55F4A4FD"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Ne vėliau nei 3 sav. iki renginio</w:t>
            </w:r>
          </w:p>
        </w:tc>
        <w:tc>
          <w:tcPr>
            <w:tcW w:w="1468" w:type="pct"/>
          </w:tcPr>
          <w:p w14:paraId="256A5D25"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Ne vėliau nei 4 sav. iki renginio</w:t>
            </w:r>
          </w:p>
          <w:p w14:paraId="7C84291B" w14:textId="77777777" w:rsidR="00AA5147" w:rsidRPr="00AA5147" w:rsidRDefault="00AA5147" w:rsidP="00AA5147">
            <w:pPr>
              <w:jc w:val="left"/>
              <w:rPr>
                <w:rFonts w:ascii="Calibri Light" w:hAnsi="Calibri Light" w:cs="Calibri Light"/>
                <w:color w:val="000000" w:themeColor="text1"/>
                <w:sz w:val="20"/>
                <w:szCs w:val="20"/>
                <w:lang w:val="lt-LT"/>
              </w:rPr>
            </w:pPr>
          </w:p>
        </w:tc>
      </w:tr>
      <w:tr w:rsidR="00AA5147" w:rsidRPr="00AA5147" w14:paraId="60AA5F35" w14:textId="77777777" w:rsidTr="00AA5147">
        <w:trPr>
          <w:trHeight w:val="20"/>
        </w:trPr>
        <w:tc>
          <w:tcPr>
            <w:tcW w:w="2064" w:type="pct"/>
          </w:tcPr>
          <w:p w14:paraId="66858106"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Renginio vedėjo patvirtinimas</w:t>
            </w:r>
          </w:p>
        </w:tc>
        <w:tc>
          <w:tcPr>
            <w:tcW w:w="1468" w:type="pct"/>
          </w:tcPr>
          <w:p w14:paraId="2AB3A4F6"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Ne vėliau nei 3 sav. iki renginio</w:t>
            </w:r>
          </w:p>
        </w:tc>
        <w:tc>
          <w:tcPr>
            <w:tcW w:w="1468" w:type="pct"/>
          </w:tcPr>
          <w:p w14:paraId="48CC4CC8"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Ne vėliau nei 4 sav. iki renginio</w:t>
            </w:r>
          </w:p>
        </w:tc>
      </w:tr>
      <w:tr w:rsidR="00AA5147" w:rsidRPr="00AA5147" w14:paraId="4D22151C" w14:textId="77777777" w:rsidTr="00AA5147">
        <w:trPr>
          <w:trHeight w:val="20"/>
        </w:trPr>
        <w:tc>
          <w:tcPr>
            <w:tcW w:w="2064" w:type="pct"/>
          </w:tcPr>
          <w:p w14:paraId="03136A32"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Informacijos komunikacijai rengimas ir maketavimas</w:t>
            </w:r>
          </w:p>
        </w:tc>
        <w:tc>
          <w:tcPr>
            <w:tcW w:w="1468" w:type="pct"/>
          </w:tcPr>
          <w:p w14:paraId="1ADDAFE5"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Ne vėliau nei 3 sav. iki renginio</w:t>
            </w:r>
          </w:p>
        </w:tc>
        <w:tc>
          <w:tcPr>
            <w:tcW w:w="1468" w:type="pct"/>
          </w:tcPr>
          <w:p w14:paraId="45B1B2B8"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Ne vėliau nei 4 sav. iki renginio</w:t>
            </w:r>
          </w:p>
        </w:tc>
      </w:tr>
      <w:tr w:rsidR="00AA5147" w:rsidRPr="00AA5147" w14:paraId="5A7791D2" w14:textId="77777777" w:rsidTr="00AA5147">
        <w:trPr>
          <w:trHeight w:val="20"/>
        </w:trPr>
        <w:tc>
          <w:tcPr>
            <w:tcW w:w="2064" w:type="pct"/>
          </w:tcPr>
          <w:p w14:paraId="2F90ABF7" w14:textId="6E2AF3D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P</w:t>
            </w:r>
            <w:r w:rsidR="007F37D5">
              <w:rPr>
                <w:rFonts w:ascii="Calibri Light" w:hAnsi="Calibri Light" w:cs="Calibri Light"/>
                <w:color w:val="000000" w:themeColor="text1"/>
                <w:sz w:val="20"/>
                <w:szCs w:val="20"/>
                <w:lang w:val="lt-LT"/>
              </w:rPr>
              <w:t>a</w:t>
            </w:r>
            <w:r w:rsidRPr="00AA5147">
              <w:rPr>
                <w:rFonts w:ascii="Calibri Light" w:hAnsi="Calibri Light" w:cs="Calibri Light"/>
                <w:color w:val="000000" w:themeColor="text1"/>
                <w:sz w:val="20"/>
                <w:szCs w:val="20"/>
                <w:lang w:val="lt-LT"/>
              </w:rPr>
              <w:t>rengtos informacijos komunikacijai ir maketų patvirtinimas</w:t>
            </w:r>
          </w:p>
        </w:tc>
        <w:tc>
          <w:tcPr>
            <w:tcW w:w="1468" w:type="pct"/>
          </w:tcPr>
          <w:p w14:paraId="5C21DF92"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Ne vėliau nei 2 sav. iki renginio</w:t>
            </w:r>
          </w:p>
        </w:tc>
        <w:tc>
          <w:tcPr>
            <w:tcW w:w="1468" w:type="pct"/>
          </w:tcPr>
          <w:p w14:paraId="1A8AD0C3"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Ne vėliau nei 3 sav. iki renginio</w:t>
            </w:r>
          </w:p>
        </w:tc>
      </w:tr>
      <w:tr w:rsidR="00AA5147" w:rsidRPr="00AA5147" w14:paraId="47D6D6BA" w14:textId="77777777" w:rsidTr="00AA5147">
        <w:trPr>
          <w:trHeight w:val="20"/>
        </w:trPr>
        <w:tc>
          <w:tcPr>
            <w:tcW w:w="2064" w:type="pct"/>
          </w:tcPr>
          <w:p w14:paraId="3821FBFB"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Kvietimų parengimas ir siuntimas</w:t>
            </w:r>
          </w:p>
        </w:tc>
        <w:tc>
          <w:tcPr>
            <w:tcW w:w="1468" w:type="pct"/>
          </w:tcPr>
          <w:p w14:paraId="0ACCAC18"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Ne vėliau nei 2 sav. iki renginio</w:t>
            </w:r>
          </w:p>
        </w:tc>
        <w:tc>
          <w:tcPr>
            <w:tcW w:w="1468" w:type="pct"/>
          </w:tcPr>
          <w:p w14:paraId="68F2DB60"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Ne vėliau nei 3 sav. iki renginio</w:t>
            </w:r>
          </w:p>
        </w:tc>
      </w:tr>
      <w:tr w:rsidR="00AA5147" w:rsidRPr="00AA5147" w14:paraId="7B62EB57" w14:textId="77777777" w:rsidTr="00AA5147">
        <w:trPr>
          <w:trHeight w:val="20"/>
        </w:trPr>
        <w:tc>
          <w:tcPr>
            <w:tcW w:w="2064" w:type="pct"/>
          </w:tcPr>
          <w:p w14:paraId="17F88A25"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Bilietų platinimas</w:t>
            </w:r>
          </w:p>
        </w:tc>
        <w:tc>
          <w:tcPr>
            <w:tcW w:w="1468" w:type="pct"/>
          </w:tcPr>
          <w:p w14:paraId="34D8687C"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Ne vėliau nei 2 sav. iki renginio</w:t>
            </w:r>
          </w:p>
        </w:tc>
        <w:tc>
          <w:tcPr>
            <w:tcW w:w="1468" w:type="pct"/>
          </w:tcPr>
          <w:p w14:paraId="6D2D3BFB"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Ne vėliau nei 3 sav. iki renginio</w:t>
            </w:r>
          </w:p>
        </w:tc>
      </w:tr>
      <w:tr w:rsidR="00AA5147" w:rsidRPr="00AA5147" w14:paraId="45D94917" w14:textId="77777777" w:rsidTr="00AA5147">
        <w:trPr>
          <w:trHeight w:val="20"/>
        </w:trPr>
        <w:tc>
          <w:tcPr>
            <w:tcW w:w="2064" w:type="pct"/>
          </w:tcPr>
          <w:p w14:paraId="1CEB5CD2"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lastRenderedPageBreak/>
              <w:t>Meta reklama</w:t>
            </w:r>
          </w:p>
        </w:tc>
        <w:tc>
          <w:tcPr>
            <w:tcW w:w="1468" w:type="pct"/>
          </w:tcPr>
          <w:p w14:paraId="0C54B3A4"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Ne vėliau nei 2 sav. iki renginio</w:t>
            </w:r>
          </w:p>
        </w:tc>
        <w:tc>
          <w:tcPr>
            <w:tcW w:w="1468" w:type="pct"/>
          </w:tcPr>
          <w:p w14:paraId="287C5BC4"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Ne vėliau nei 3 sav. iki renginio</w:t>
            </w:r>
          </w:p>
        </w:tc>
      </w:tr>
      <w:tr w:rsidR="00AA5147" w:rsidRPr="00AA5147" w14:paraId="7E6053D7" w14:textId="77777777" w:rsidTr="00AA5147">
        <w:trPr>
          <w:trHeight w:val="20"/>
        </w:trPr>
        <w:tc>
          <w:tcPr>
            <w:tcW w:w="2064" w:type="pct"/>
          </w:tcPr>
          <w:p w14:paraId="3BD5DDDC"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Ataskaita</w:t>
            </w:r>
          </w:p>
        </w:tc>
        <w:tc>
          <w:tcPr>
            <w:tcW w:w="1468" w:type="pct"/>
          </w:tcPr>
          <w:p w14:paraId="16AD06FC"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 xml:space="preserve">Per 10 d. d. po Renginio </w:t>
            </w:r>
          </w:p>
        </w:tc>
        <w:tc>
          <w:tcPr>
            <w:tcW w:w="1468" w:type="pct"/>
          </w:tcPr>
          <w:p w14:paraId="06F19EA8" w14:textId="77777777" w:rsidR="00AA5147" w:rsidRPr="00AA5147" w:rsidRDefault="00AA5147" w:rsidP="00AA5147">
            <w:pPr>
              <w:jc w:val="left"/>
              <w:rPr>
                <w:rFonts w:ascii="Calibri Light" w:hAnsi="Calibri Light" w:cs="Calibri Light"/>
                <w:color w:val="000000" w:themeColor="text1"/>
                <w:sz w:val="20"/>
                <w:szCs w:val="20"/>
                <w:lang w:val="lt-LT"/>
              </w:rPr>
            </w:pPr>
            <w:r w:rsidRPr="00AA5147">
              <w:rPr>
                <w:rFonts w:ascii="Calibri Light" w:hAnsi="Calibri Light" w:cs="Calibri Light"/>
                <w:color w:val="000000" w:themeColor="text1"/>
                <w:sz w:val="20"/>
                <w:szCs w:val="20"/>
                <w:lang w:val="lt-LT"/>
              </w:rPr>
              <w:t>Per 10 d. d. po Renginio</w:t>
            </w:r>
          </w:p>
        </w:tc>
      </w:tr>
    </w:tbl>
    <w:p w14:paraId="756D837B" w14:textId="77777777" w:rsidR="00AA5147" w:rsidRPr="00AA5147" w:rsidRDefault="00AA5147" w:rsidP="00AA5147">
      <w:pPr>
        <w:pStyle w:val="ListParagraph"/>
        <w:shd w:val="clear" w:color="auto" w:fill="FFFFFF" w:themeFill="background1"/>
        <w:spacing w:after="0" w:line="240" w:lineRule="auto"/>
        <w:rPr>
          <w:rFonts w:ascii="Calibri Light" w:hAnsi="Calibri Light" w:cs="Calibri Light"/>
          <w:color w:val="000000"/>
          <w:lang w:val="lt-LT"/>
        </w:rPr>
      </w:pPr>
    </w:p>
    <w:p w14:paraId="0559F03C" w14:textId="77777777" w:rsidR="00AA5147" w:rsidRPr="00AA5147" w:rsidRDefault="00AA5147" w:rsidP="00AA5147">
      <w:pPr>
        <w:pStyle w:val="ListParagraph"/>
        <w:numPr>
          <w:ilvl w:val="0"/>
          <w:numId w:val="33"/>
        </w:numPr>
        <w:shd w:val="clear" w:color="auto" w:fill="FFFFFF" w:themeFill="background1"/>
        <w:spacing w:after="0" w:line="240" w:lineRule="auto"/>
        <w:jc w:val="center"/>
        <w:rPr>
          <w:rFonts w:ascii="Calibri Light" w:hAnsi="Calibri Light" w:cs="Calibri Light"/>
          <w:b/>
          <w:bCs/>
          <w:color w:val="000000"/>
          <w:lang w:val="lt-LT"/>
        </w:rPr>
      </w:pPr>
      <w:r w:rsidRPr="00AA5147">
        <w:rPr>
          <w:rFonts w:ascii="Calibri Light" w:hAnsi="Calibri Light" w:cs="Calibri Light"/>
          <w:b/>
          <w:bCs/>
          <w:color w:val="000000" w:themeColor="text1"/>
          <w:lang w:val="lt-LT"/>
        </w:rPr>
        <w:t>ŽALIEJI REIKALAVIMAI</w:t>
      </w:r>
    </w:p>
    <w:p w14:paraId="6661ECA9" w14:textId="77777777" w:rsidR="00AA5147" w:rsidRPr="00AA5147" w:rsidRDefault="00AA5147" w:rsidP="00AA5147">
      <w:pPr>
        <w:pStyle w:val="ListParagraph"/>
        <w:shd w:val="clear" w:color="auto" w:fill="FFFFFF" w:themeFill="background1"/>
        <w:spacing w:after="0" w:line="240" w:lineRule="auto"/>
        <w:rPr>
          <w:rFonts w:ascii="Calibri Light" w:hAnsi="Calibri Light" w:cs="Calibri Light"/>
          <w:b/>
          <w:bCs/>
          <w:color w:val="000000"/>
          <w:lang w:val="lt-LT"/>
        </w:rPr>
      </w:pPr>
    </w:p>
    <w:p w14:paraId="55C0F871"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Perkančioji organizacija, siekdama įsigyti paslaugas, darančias kuo mažesnį poveikį aplinkai, viename, keliuose ar visuose paslaugos teikimo ciklo etapuose, pirkimo objektui nustato šiuos reikalavimus (paminėti, savarankiškai nustatyti aplinkosaugos kriterijai atitinka Lietuvos Respublikos aplinkos ministro 2011 m. birželio 28 d. įsakymu Nr. D1-508 (aktualia redakcija) patvirtinto Aplinkos apsaugos kriterijų, kuriuos perkančiosios organizacijos ir perkantieji subjektai turi taikyti pirkdamos prekes, paslaugas ar darbus, taikymo tvarkos aprašo 4.4.4 p. nustatytą aplinkosauginį principą, todėl pirkimas yra laikomas žaliu pirkimu: </w:t>
      </w:r>
    </w:p>
    <w:p w14:paraId="6707FA37" w14:textId="77777777" w:rsidR="00AA5147" w:rsidRPr="00AA5147" w:rsidRDefault="00AA5147" w:rsidP="00AA5147">
      <w:pPr>
        <w:numPr>
          <w:ilvl w:val="0"/>
          <w:numId w:val="30"/>
        </w:numPr>
        <w:shd w:val="clear" w:color="auto" w:fill="FFFFFF" w:themeFill="background1"/>
        <w:tabs>
          <w:tab w:val="clear" w:pos="720"/>
          <w:tab w:val="num" w:pos="1276"/>
        </w:tabs>
        <w:spacing w:after="0" w:line="240" w:lineRule="auto"/>
        <w:ind w:left="1276" w:hanging="142"/>
        <w:rPr>
          <w:rFonts w:ascii="Calibri Light" w:hAnsi="Calibri Light" w:cs="Calibri Light"/>
          <w:color w:val="000000"/>
          <w:lang w:val="lt-LT"/>
        </w:rPr>
      </w:pPr>
      <w:r w:rsidRPr="00AA5147">
        <w:rPr>
          <w:rFonts w:ascii="Calibri Light" w:hAnsi="Calibri Light" w:cs="Calibri Light"/>
          <w:color w:val="000000" w:themeColor="text1"/>
          <w:lang w:val="lt-LT"/>
        </w:rPr>
        <w:t>visi susirašinėjimai turi būti vykdomi elektroniniu paštu ar kitomis elektroninėmis priemonėmis. Siunčiami raštai ar kiti dokumentai pasirašomi tik elektroniniais parašais; </w:t>
      </w:r>
    </w:p>
    <w:p w14:paraId="3816F0CA" w14:textId="77777777" w:rsidR="00AA5147" w:rsidRPr="00AA5147" w:rsidRDefault="00AA5147" w:rsidP="00AA5147">
      <w:pPr>
        <w:numPr>
          <w:ilvl w:val="0"/>
          <w:numId w:val="31"/>
        </w:numPr>
        <w:shd w:val="clear" w:color="auto" w:fill="FFFFFF" w:themeFill="background1"/>
        <w:tabs>
          <w:tab w:val="clear" w:pos="720"/>
          <w:tab w:val="num" w:pos="1276"/>
        </w:tabs>
        <w:spacing w:after="0" w:line="240" w:lineRule="auto"/>
        <w:ind w:left="1276" w:hanging="142"/>
        <w:rPr>
          <w:rFonts w:ascii="Calibri Light" w:hAnsi="Calibri Light" w:cs="Calibri Light"/>
          <w:color w:val="000000"/>
          <w:lang w:val="lt-LT"/>
        </w:rPr>
      </w:pPr>
      <w:r w:rsidRPr="00AA5147">
        <w:rPr>
          <w:rFonts w:ascii="Calibri Light" w:hAnsi="Calibri Light" w:cs="Calibri Light"/>
          <w:color w:val="000000" w:themeColor="text1"/>
          <w:lang w:val="lt-LT"/>
        </w:rPr>
        <w:t>turi būti pasirinktas kuo mažesnį poveikį aplinkai darantis inventorius bei jo transportavimo būdai; </w:t>
      </w:r>
    </w:p>
    <w:p w14:paraId="632042EF" w14:textId="77777777" w:rsidR="00AA5147" w:rsidRPr="00AA5147" w:rsidRDefault="00AA5147" w:rsidP="00AA5147">
      <w:pPr>
        <w:numPr>
          <w:ilvl w:val="0"/>
          <w:numId w:val="31"/>
        </w:numPr>
        <w:shd w:val="clear" w:color="auto" w:fill="FFFFFF" w:themeFill="background1"/>
        <w:tabs>
          <w:tab w:val="clear" w:pos="720"/>
          <w:tab w:val="num" w:pos="1276"/>
        </w:tabs>
        <w:spacing w:after="0" w:line="240" w:lineRule="auto"/>
        <w:ind w:left="1276" w:hanging="142"/>
        <w:rPr>
          <w:rFonts w:ascii="Calibri Light" w:hAnsi="Calibri Light" w:cs="Calibri Light"/>
          <w:color w:val="000000" w:themeColor="text1"/>
          <w:lang w:val="lt-LT"/>
        </w:rPr>
      </w:pPr>
      <w:r w:rsidRPr="00AA5147">
        <w:rPr>
          <w:rFonts w:ascii="Calibri Light" w:hAnsi="Calibri Light" w:cs="Calibri Light"/>
          <w:color w:val="000000" w:themeColor="text1"/>
          <w:lang w:val="lt-LT"/>
        </w:rPr>
        <w:t>visi Perkančiosios organizacijos susitikimai su Paslaugos teikėju vykdomi nuotoliu;</w:t>
      </w:r>
    </w:p>
    <w:p w14:paraId="67B4A496" w14:textId="77777777" w:rsidR="00AA5147" w:rsidRPr="00AA5147" w:rsidRDefault="00AA5147" w:rsidP="00AA5147">
      <w:pPr>
        <w:numPr>
          <w:ilvl w:val="0"/>
          <w:numId w:val="32"/>
        </w:numPr>
        <w:shd w:val="clear" w:color="auto" w:fill="FFFFFF" w:themeFill="background1"/>
        <w:tabs>
          <w:tab w:val="clear" w:pos="720"/>
          <w:tab w:val="num" w:pos="1276"/>
        </w:tabs>
        <w:spacing w:after="0" w:line="240" w:lineRule="auto"/>
        <w:ind w:left="1276" w:hanging="142"/>
        <w:rPr>
          <w:rFonts w:ascii="Calibri Light" w:hAnsi="Calibri Light" w:cs="Calibri Light"/>
          <w:color w:val="000000"/>
          <w:lang w:val="lt-LT"/>
        </w:rPr>
      </w:pPr>
      <w:r w:rsidRPr="00AA5147">
        <w:rPr>
          <w:rFonts w:ascii="Calibri Light" w:hAnsi="Calibri Light" w:cs="Calibri Light"/>
          <w:color w:val="000000" w:themeColor="text1"/>
          <w:lang w:val="lt-LT"/>
        </w:rPr>
        <w:t>turi būti sudaryta galimybė rūšiuoti Renginių metu susidariusias atliekas į popieriaus, plastiko ir buitines atliekas.  </w:t>
      </w:r>
    </w:p>
    <w:p w14:paraId="181AFF90" w14:textId="77777777" w:rsidR="00AA5147" w:rsidRPr="00AA5147" w:rsidRDefault="00AA5147" w:rsidP="00AA5147">
      <w:pPr>
        <w:pStyle w:val="ListParagraph"/>
        <w:numPr>
          <w:ilvl w:val="1"/>
          <w:numId w:val="33"/>
        </w:numPr>
        <w:shd w:val="clear" w:color="auto" w:fill="FFFFFF" w:themeFill="background1"/>
        <w:spacing w:after="0" w:line="240" w:lineRule="auto"/>
        <w:rPr>
          <w:rFonts w:ascii="Calibri Light" w:hAnsi="Calibri Light" w:cs="Calibri Light"/>
          <w:color w:val="000000"/>
          <w:lang w:val="lt-LT"/>
        </w:rPr>
      </w:pPr>
      <w:r w:rsidRPr="00AA5147">
        <w:rPr>
          <w:rFonts w:ascii="Calibri Light" w:hAnsi="Calibri Light" w:cs="Calibri Light"/>
          <w:color w:val="000000" w:themeColor="text1"/>
          <w:lang w:val="lt-LT"/>
        </w:rPr>
        <w:t>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w:t>
      </w:r>
      <w:r w:rsidRPr="00AA5147">
        <w:rPr>
          <w:rFonts w:ascii="Calibri Light" w:hAnsi="Calibri Light" w:cs="Calibri Light"/>
          <w:lang w:val="lt-LT"/>
        </w:rPr>
        <w:br/>
      </w:r>
      <w:r w:rsidRPr="00AA5147">
        <w:rPr>
          <w:rFonts w:ascii="Calibri Light" w:hAnsi="Calibri Light" w:cs="Calibri Light"/>
          <w:color w:val="000000" w:themeColor="text1"/>
          <w:lang w:val="lt-LT"/>
        </w:rPr>
        <w:t>Sutarties vykdymo metu Perkančioji organizacija turi teisę prašyti atitiktį reikalavimams įrodančių dokumentų: gamintojo ir (ar) importuotojo raštiškas patvirtinimas apie pakuotės atitiktį arba kiti lygiaverčiai įrodymai. </w:t>
      </w:r>
    </w:p>
    <w:p w14:paraId="170E92A0" w14:textId="781B5299" w:rsidR="00AA5147" w:rsidRPr="00AA5147" w:rsidRDefault="00AA5147" w:rsidP="00AA5147">
      <w:pPr>
        <w:shd w:val="clear" w:color="auto" w:fill="FFFFFF" w:themeFill="background1"/>
        <w:spacing w:after="0" w:line="240" w:lineRule="auto"/>
        <w:jc w:val="center"/>
        <w:rPr>
          <w:rFonts w:ascii="Calibri Light" w:hAnsi="Calibri Light" w:cs="Calibri Light"/>
          <w:color w:val="000000" w:themeColor="text1"/>
          <w:lang w:val="lt-LT"/>
        </w:rPr>
      </w:pPr>
      <w:r w:rsidRPr="00AA5147">
        <w:rPr>
          <w:rFonts w:ascii="Calibri Light" w:hAnsi="Calibri Light" w:cs="Calibri Light"/>
          <w:color w:val="000000" w:themeColor="text1"/>
          <w:lang w:val="lt-LT"/>
        </w:rPr>
        <w:t>________________________</w:t>
      </w:r>
    </w:p>
    <w:p w14:paraId="578B3FDE" w14:textId="77777777" w:rsidR="00010336" w:rsidRPr="00AA5147" w:rsidRDefault="00010336" w:rsidP="00AA5147">
      <w:pPr>
        <w:suppressAutoHyphens/>
        <w:spacing w:after="0" w:line="240" w:lineRule="auto"/>
        <w:jc w:val="center"/>
        <w:rPr>
          <w:rFonts w:ascii="Calibri Light" w:eastAsia="Calibri" w:hAnsi="Calibri Light" w:cs="Calibri Light"/>
          <w:b/>
          <w:lang w:val="lt-LT"/>
        </w:rPr>
      </w:pPr>
    </w:p>
    <w:sectPr w:rsidR="00010336" w:rsidRPr="00AA5147" w:rsidSect="00AA5147">
      <w:headerReference w:type="default" r:id="rId15"/>
      <w:pgSz w:w="16839" w:h="11907" w:orient="landscape" w:code="9"/>
      <w:pgMar w:top="992" w:right="539" w:bottom="567" w:left="567"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8B587" w14:textId="77777777" w:rsidR="00397BF9" w:rsidRDefault="00397BF9">
      <w:pPr>
        <w:spacing w:after="0" w:line="240" w:lineRule="auto"/>
      </w:pPr>
      <w:r>
        <w:separator/>
      </w:r>
    </w:p>
  </w:endnote>
  <w:endnote w:type="continuationSeparator" w:id="0">
    <w:p w14:paraId="01922155" w14:textId="77777777" w:rsidR="00397BF9" w:rsidRDefault="00397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HGMinchoB">
    <w:altName w:val="Yu Gothic"/>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182E0" w14:textId="77777777" w:rsidR="00397BF9" w:rsidRDefault="00397BF9">
      <w:pPr>
        <w:spacing w:after="0" w:line="240" w:lineRule="auto"/>
      </w:pPr>
      <w:r>
        <w:separator/>
      </w:r>
    </w:p>
  </w:footnote>
  <w:footnote w:type="continuationSeparator" w:id="0">
    <w:p w14:paraId="322FFB7B" w14:textId="77777777" w:rsidR="00397BF9" w:rsidRDefault="00397B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47DAD" w14:textId="453052C5" w:rsidR="00A115C2" w:rsidRPr="00AA5147" w:rsidRDefault="00A115C2" w:rsidP="00E6302C">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rPr>
        <w:rFonts w:ascii="Calibri Light" w:hAnsi="Calibri Light" w:cs="Calibri Light"/>
        <w:b w:val="0"/>
        <w:bCs w:val="0"/>
        <w:caps w:val="0"/>
        <w:color w:val="FFFFFF" w:themeColor="background1"/>
        <w:sz w:val="24"/>
        <w:szCs w:val="24"/>
        <w:lang w:val="lt-LT"/>
      </w:rPr>
    </w:pPr>
    <w:r w:rsidRPr="00AA5147">
      <w:rPr>
        <w:rFonts w:ascii="Calibri Light" w:hAnsi="Calibri Light" w:cs="Calibri Light"/>
        <w:b w:val="0"/>
        <w:bCs w:val="0"/>
        <w:caps w:val="0"/>
        <w:color w:val="FFFFFF" w:themeColor="background1"/>
        <w:sz w:val="24"/>
        <w:szCs w:val="24"/>
        <w:lang w:val="lt-LT"/>
      </w:rPr>
      <w:t>VSTT &gt; PIRKIMO DOKUMENTAI (PD) &gt; TECHNINĖ SPECIFIKACIJA (TS)</w:t>
    </w:r>
  </w:p>
  <w:p w14:paraId="3700AB44" w14:textId="77777777" w:rsidR="00A115C2" w:rsidRPr="00A115C2" w:rsidRDefault="00A115C2" w:rsidP="00A11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32E27B1"/>
    <w:multiLevelType w:val="multilevel"/>
    <w:tmpl w:val="B0E6E8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FF3856"/>
    <w:multiLevelType w:val="hybridMultilevel"/>
    <w:tmpl w:val="F7C026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4F7445"/>
    <w:multiLevelType w:val="multilevel"/>
    <w:tmpl w:val="9B520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BB30E6"/>
    <w:multiLevelType w:val="hybridMultilevel"/>
    <w:tmpl w:val="48E02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4C652B"/>
    <w:multiLevelType w:val="multilevel"/>
    <w:tmpl w:val="B8424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8F1FB8"/>
    <w:multiLevelType w:val="hybridMultilevel"/>
    <w:tmpl w:val="A87E5E6C"/>
    <w:lvl w:ilvl="0" w:tplc="7958861E">
      <w:start w:val="1"/>
      <w:numFmt w:val="upperLetter"/>
      <w:lvlText w:val="%1."/>
      <w:lvlJc w:val="left"/>
      <w:pPr>
        <w:ind w:left="927" w:hanging="360"/>
      </w:pPr>
      <w:rPr>
        <w:b/>
        <w:color w:val="000000" w:themeColor="text1"/>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2" w15:restartNumberingAfterBreak="0">
    <w:nsid w:val="16794D2D"/>
    <w:multiLevelType w:val="hybridMultilevel"/>
    <w:tmpl w:val="73585722"/>
    <w:lvl w:ilvl="0" w:tplc="B40A6B6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F72129C"/>
    <w:multiLevelType w:val="hybridMultilevel"/>
    <w:tmpl w:val="FFFFFFFF"/>
    <w:lvl w:ilvl="0" w:tplc="05DC469E">
      <w:start w:val="1"/>
      <w:numFmt w:val="bullet"/>
      <w:lvlText w:val=""/>
      <w:lvlJc w:val="left"/>
      <w:pPr>
        <w:ind w:left="720" w:hanging="360"/>
      </w:pPr>
      <w:rPr>
        <w:rFonts w:ascii="Symbol" w:hAnsi="Symbol" w:hint="default"/>
      </w:rPr>
    </w:lvl>
    <w:lvl w:ilvl="1" w:tplc="AEEAD2AA">
      <w:start w:val="1"/>
      <w:numFmt w:val="bullet"/>
      <w:lvlText w:val="o"/>
      <w:lvlJc w:val="left"/>
      <w:pPr>
        <w:ind w:left="1440" w:hanging="360"/>
      </w:pPr>
      <w:rPr>
        <w:rFonts w:ascii="Courier New" w:hAnsi="Courier New" w:hint="default"/>
      </w:rPr>
    </w:lvl>
    <w:lvl w:ilvl="2" w:tplc="841A661A">
      <w:start w:val="1"/>
      <w:numFmt w:val="bullet"/>
      <w:lvlText w:val=""/>
      <w:lvlJc w:val="left"/>
      <w:pPr>
        <w:ind w:left="2160" w:hanging="360"/>
      </w:pPr>
      <w:rPr>
        <w:rFonts w:ascii="Wingdings" w:hAnsi="Wingdings" w:hint="default"/>
      </w:rPr>
    </w:lvl>
    <w:lvl w:ilvl="3" w:tplc="673252F6">
      <w:start w:val="1"/>
      <w:numFmt w:val="bullet"/>
      <w:lvlText w:val=""/>
      <w:lvlJc w:val="left"/>
      <w:pPr>
        <w:ind w:left="2880" w:hanging="360"/>
      </w:pPr>
      <w:rPr>
        <w:rFonts w:ascii="Symbol" w:hAnsi="Symbol" w:hint="default"/>
      </w:rPr>
    </w:lvl>
    <w:lvl w:ilvl="4" w:tplc="29DE84D0">
      <w:start w:val="1"/>
      <w:numFmt w:val="bullet"/>
      <w:lvlText w:val="o"/>
      <w:lvlJc w:val="left"/>
      <w:pPr>
        <w:ind w:left="3600" w:hanging="360"/>
      </w:pPr>
      <w:rPr>
        <w:rFonts w:ascii="Courier New" w:hAnsi="Courier New" w:hint="default"/>
      </w:rPr>
    </w:lvl>
    <w:lvl w:ilvl="5" w:tplc="C0BED552">
      <w:start w:val="1"/>
      <w:numFmt w:val="bullet"/>
      <w:lvlText w:val=""/>
      <w:lvlJc w:val="left"/>
      <w:pPr>
        <w:ind w:left="4320" w:hanging="360"/>
      </w:pPr>
      <w:rPr>
        <w:rFonts w:ascii="Wingdings" w:hAnsi="Wingdings" w:hint="default"/>
      </w:rPr>
    </w:lvl>
    <w:lvl w:ilvl="6" w:tplc="63147470">
      <w:start w:val="1"/>
      <w:numFmt w:val="bullet"/>
      <w:lvlText w:val=""/>
      <w:lvlJc w:val="left"/>
      <w:pPr>
        <w:ind w:left="5040" w:hanging="360"/>
      </w:pPr>
      <w:rPr>
        <w:rFonts w:ascii="Symbol" w:hAnsi="Symbol" w:hint="default"/>
      </w:rPr>
    </w:lvl>
    <w:lvl w:ilvl="7" w:tplc="532AF29A">
      <w:start w:val="1"/>
      <w:numFmt w:val="bullet"/>
      <w:lvlText w:val="o"/>
      <w:lvlJc w:val="left"/>
      <w:pPr>
        <w:ind w:left="5760" w:hanging="360"/>
      </w:pPr>
      <w:rPr>
        <w:rFonts w:ascii="Courier New" w:hAnsi="Courier New" w:hint="default"/>
      </w:rPr>
    </w:lvl>
    <w:lvl w:ilvl="8" w:tplc="7D48CF6E">
      <w:start w:val="1"/>
      <w:numFmt w:val="bullet"/>
      <w:lvlText w:val=""/>
      <w:lvlJc w:val="left"/>
      <w:pPr>
        <w:ind w:left="6480" w:hanging="360"/>
      </w:pPr>
      <w:rPr>
        <w:rFonts w:ascii="Wingdings" w:hAnsi="Wingdings" w:hint="default"/>
      </w:rPr>
    </w:lvl>
  </w:abstractNum>
  <w:abstractNum w:abstractNumId="15" w15:restartNumberingAfterBreak="0">
    <w:nsid w:val="20CD14C9"/>
    <w:multiLevelType w:val="hybridMultilevel"/>
    <w:tmpl w:val="3B5EF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D3FC9"/>
    <w:multiLevelType w:val="hybridMultilevel"/>
    <w:tmpl w:val="7A5C896E"/>
    <w:lvl w:ilvl="0" w:tplc="04270017">
      <w:start w:val="1"/>
      <w:numFmt w:val="lowerLetter"/>
      <w:lvlText w:val="%1)"/>
      <w:lvlJc w:val="left"/>
      <w:pPr>
        <w:ind w:left="1287" w:hanging="360"/>
      </w:p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17" w15:restartNumberingAfterBreak="0">
    <w:nsid w:val="279837CA"/>
    <w:multiLevelType w:val="hybridMultilevel"/>
    <w:tmpl w:val="F7C026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E785EB4"/>
    <w:multiLevelType w:val="multilevel"/>
    <w:tmpl w:val="9D5A37A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F2A2030"/>
    <w:multiLevelType w:val="multilevel"/>
    <w:tmpl w:val="EC7E27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68079BE"/>
    <w:multiLevelType w:val="multilevel"/>
    <w:tmpl w:val="95266EFE"/>
    <w:lvl w:ilvl="0">
      <w:start w:val="4"/>
      <w:numFmt w:val="decimal"/>
      <w:lvlText w:val="%1."/>
      <w:lvlJc w:val="left"/>
      <w:pPr>
        <w:ind w:left="360" w:hanging="360"/>
      </w:pPr>
      <w:rPr>
        <w:rFonts w:hint="default"/>
        <w:b w:val="0"/>
        <w:color w:val="000000"/>
      </w:rPr>
    </w:lvl>
    <w:lvl w:ilvl="1">
      <w:start w:val="1"/>
      <w:numFmt w:val="decimal"/>
      <w:lvlText w:val="%1.%2."/>
      <w:lvlJc w:val="left"/>
      <w:pPr>
        <w:ind w:left="644" w:hanging="360"/>
      </w:pPr>
      <w:rPr>
        <w:rFonts w:hint="default"/>
        <w:b w:val="0"/>
        <w:color w:val="000000"/>
      </w:rPr>
    </w:lvl>
    <w:lvl w:ilvl="2">
      <w:start w:val="1"/>
      <w:numFmt w:val="decimal"/>
      <w:lvlText w:val="%1.%2.%3."/>
      <w:lvlJc w:val="left"/>
      <w:pPr>
        <w:ind w:left="1288" w:hanging="720"/>
      </w:pPr>
      <w:rPr>
        <w:rFonts w:hint="default"/>
        <w:b w:val="0"/>
        <w:color w:val="000000"/>
      </w:rPr>
    </w:lvl>
    <w:lvl w:ilvl="3">
      <w:start w:val="1"/>
      <w:numFmt w:val="decimal"/>
      <w:lvlText w:val="%1.%2.%3.%4."/>
      <w:lvlJc w:val="left"/>
      <w:pPr>
        <w:ind w:left="1572" w:hanging="720"/>
      </w:pPr>
      <w:rPr>
        <w:rFonts w:hint="default"/>
        <w:b w:val="0"/>
        <w:color w:val="000000"/>
      </w:rPr>
    </w:lvl>
    <w:lvl w:ilvl="4">
      <w:start w:val="1"/>
      <w:numFmt w:val="decimal"/>
      <w:lvlText w:val="%1.%2.%3.%4.%5."/>
      <w:lvlJc w:val="left"/>
      <w:pPr>
        <w:ind w:left="2216" w:hanging="1080"/>
      </w:pPr>
      <w:rPr>
        <w:rFonts w:hint="default"/>
        <w:b w:val="0"/>
        <w:color w:val="000000"/>
      </w:rPr>
    </w:lvl>
    <w:lvl w:ilvl="5">
      <w:start w:val="1"/>
      <w:numFmt w:val="decimal"/>
      <w:lvlText w:val="%1.%2.%3.%4.%5.%6."/>
      <w:lvlJc w:val="left"/>
      <w:pPr>
        <w:ind w:left="2500" w:hanging="1080"/>
      </w:pPr>
      <w:rPr>
        <w:rFonts w:hint="default"/>
        <w:b w:val="0"/>
        <w:color w:val="000000"/>
      </w:rPr>
    </w:lvl>
    <w:lvl w:ilvl="6">
      <w:start w:val="1"/>
      <w:numFmt w:val="decimal"/>
      <w:lvlText w:val="%1.%2.%3.%4.%5.%6.%7."/>
      <w:lvlJc w:val="left"/>
      <w:pPr>
        <w:ind w:left="3144" w:hanging="1440"/>
      </w:pPr>
      <w:rPr>
        <w:rFonts w:hint="default"/>
        <w:b w:val="0"/>
        <w:color w:val="000000"/>
      </w:rPr>
    </w:lvl>
    <w:lvl w:ilvl="7">
      <w:start w:val="1"/>
      <w:numFmt w:val="decimal"/>
      <w:lvlText w:val="%1.%2.%3.%4.%5.%6.%7.%8."/>
      <w:lvlJc w:val="left"/>
      <w:pPr>
        <w:ind w:left="3428" w:hanging="1440"/>
      </w:pPr>
      <w:rPr>
        <w:rFonts w:hint="default"/>
        <w:b w:val="0"/>
        <w:color w:val="000000"/>
      </w:rPr>
    </w:lvl>
    <w:lvl w:ilvl="8">
      <w:start w:val="1"/>
      <w:numFmt w:val="decimal"/>
      <w:lvlText w:val="%1.%2.%3.%4.%5.%6.%7.%8.%9."/>
      <w:lvlJc w:val="left"/>
      <w:pPr>
        <w:ind w:left="4072" w:hanging="1800"/>
      </w:pPr>
      <w:rPr>
        <w:rFonts w:hint="default"/>
        <w:b w:val="0"/>
        <w:color w:val="000000"/>
      </w:rPr>
    </w:lvl>
  </w:abstractNum>
  <w:abstractNum w:abstractNumId="22" w15:restartNumberingAfterBreak="0">
    <w:nsid w:val="3833405E"/>
    <w:multiLevelType w:val="multilevel"/>
    <w:tmpl w:val="24AE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54778F"/>
    <w:multiLevelType w:val="hybridMultilevel"/>
    <w:tmpl w:val="B48A8B94"/>
    <w:lvl w:ilvl="0" w:tplc="FFFFFFF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3C1C48FA"/>
    <w:multiLevelType w:val="multilevel"/>
    <w:tmpl w:val="C68A42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A5223F"/>
    <w:multiLevelType w:val="hybridMultilevel"/>
    <w:tmpl w:val="271CC1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E8D665F"/>
    <w:multiLevelType w:val="multilevel"/>
    <w:tmpl w:val="E0F4821A"/>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val="0"/>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27" w15:restartNumberingAfterBreak="0">
    <w:nsid w:val="3ECE2337"/>
    <w:multiLevelType w:val="multilevel"/>
    <w:tmpl w:val="5DE21C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0117F18"/>
    <w:multiLevelType w:val="hybridMultilevel"/>
    <w:tmpl w:val="019405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6613982"/>
    <w:multiLevelType w:val="hybridMultilevel"/>
    <w:tmpl w:val="CA84B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3E6DBC"/>
    <w:multiLevelType w:val="multilevel"/>
    <w:tmpl w:val="3956E50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D64A5F"/>
    <w:multiLevelType w:val="multilevel"/>
    <w:tmpl w:val="AC1EA5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B1F51F4"/>
    <w:multiLevelType w:val="multilevel"/>
    <w:tmpl w:val="532A00FC"/>
    <w:lvl w:ilvl="0">
      <w:start w:val="3"/>
      <w:numFmt w:val="decimal"/>
      <w:lvlText w:val="%1."/>
      <w:lvlJc w:val="left"/>
      <w:pPr>
        <w:ind w:left="408" w:hanging="408"/>
      </w:pPr>
      <w:rPr>
        <w:rFonts w:hint="default"/>
      </w:rPr>
    </w:lvl>
    <w:lvl w:ilvl="1">
      <w:start w:val="1"/>
      <w:numFmt w:val="decimal"/>
      <w:lvlText w:val="%1.%2."/>
      <w:lvlJc w:val="left"/>
      <w:pPr>
        <w:ind w:left="1855"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3" w15:restartNumberingAfterBreak="0">
    <w:nsid w:val="752D11F2"/>
    <w:multiLevelType w:val="multilevel"/>
    <w:tmpl w:val="6E8208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7C05BD4"/>
    <w:multiLevelType w:val="hybridMultilevel"/>
    <w:tmpl w:val="CA92E4FC"/>
    <w:lvl w:ilvl="0" w:tplc="193ED9DE">
      <w:start w:val="1"/>
      <w:numFmt w:val="decimal"/>
      <w:lvlText w:val="%1."/>
      <w:lvlJc w:val="left"/>
      <w:pPr>
        <w:ind w:left="1080" w:hanging="360"/>
      </w:pPr>
      <w:rPr>
        <w:b/>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5" w15:restartNumberingAfterBreak="0">
    <w:nsid w:val="7AD05842"/>
    <w:multiLevelType w:val="multilevel"/>
    <w:tmpl w:val="4AB69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E1F4798"/>
    <w:multiLevelType w:val="multilevel"/>
    <w:tmpl w:val="C28ADFDE"/>
    <w:lvl w:ilvl="0">
      <w:start w:val="3"/>
      <w:numFmt w:val="decimal"/>
      <w:lvlText w:val="%1."/>
      <w:lvlJc w:val="left"/>
      <w:pPr>
        <w:ind w:left="360" w:hanging="360"/>
      </w:pPr>
      <w:rPr>
        <w:rFonts w:eastAsia="Times New Roman"/>
      </w:rPr>
    </w:lvl>
    <w:lvl w:ilvl="1">
      <w:start w:val="1"/>
      <w:numFmt w:val="decimal"/>
      <w:lvlText w:val="%1.%2."/>
      <w:lvlJc w:val="left"/>
      <w:pPr>
        <w:ind w:left="1800" w:hanging="360"/>
      </w:pPr>
      <w:rPr>
        <w:rFonts w:eastAsia="Times New Roman"/>
      </w:rPr>
    </w:lvl>
    <w:lvl w:ilvl="2">
      <w:start w:val="1"/>
      <w:numFmt w:val="decimal"/>
      <w:lvlText w:val="%1.%2.%3."/>
      <w:lvlJc w:val="left"/>
      <w:pPr>
        <w:ind w:left="3600" w:hanging="720"/>
      </w:pPr>
      <w:rPr>
        <w:rFonts w:eastAsia="Times New Roman"/>
      </w:rPr>
    </w:lvl>
    <w:lvl w:ilvl="3">
      <w:start w:val="1"/>
      <w:numFmt w:val="decimal"/>
      <w:lvlText w:val="%1.%2.%3.%4."/>
      <w:lvlJc w:val="left"/>
      <w:pPr>
        <w:ind w:left="5040" w:hanging="720"/>
      </w:pPr>
      <w:rPr>
        <w:rFonts w:eastAsia="Times New Roman"/>
      </w:rPr>
    </w:lvl>
    <w:lvl w:ilvl="4">
      <w:start w:val="1"/>
      <w:numFmt w:val="decimal"/>
      <w:lvlText w:val="%1.%2.%3.%4.%5."/>
      <w:lvlJc w:val="left"/>
      <w:pPr>
        <w:ind w:left="6840" w:hanging="1080"/>
      </w:pPr>
      <w:rPr>
        <w:rFonts w:eastAsia="Times New Roman"/>
      </w:rPr>
    </w:lvl>
    <w:lvl w:ilvl="5">
      <w:start w:val="1"/>
      <w:numFmt w:val="decimal"/>
      <w:lvlText w:val="%1.%2.%3.%4.%5.%6."/>
      <w:lvlJc w:val="left"/>
      <w:pPr>
        <w:ind w:left="8280" w:hanging="1080"/>
      </w:pPr>
      <w:rPr>
        <w:rFonts w:eastAsia="Times New Roman"/>
      </w:rPr>
    </w:lvl>
    <w:lvl w:ilvl="6">
      <w:start w:val="1"/>
      <w:numFmt w:val="decimal"/>
      <w:lvlText w:val="%1.%2.%3.%4.%5.%6.%7."/>
      <w:lvlJc w:val="left"/>
      <w:pPr>
        <w:ind w:left="10080" w:hanging="1440"/>
      </w:pPr>
      <w:rPr>
        <w:rFonts w:eastAsia="Times New Roman"/>
      </w:rPr>
    </w:lvl>
    <w:lvl w:ilvl="7">
      <w:start w:val="1"/>
      <w:numFmt w:val="decimal"/>
      <w:lvlText w:val="%1.%2.%3.%4.%5.%6.%7.%8."/>
      <w:lvlJc w:val="left"/>
      <w:pPr>
        <w:ind w:left="11520" w:hanging="1440"/>
      </w:pPr>
      <w:rPr>
        <w:rFonts w:eastAsia="Times New Roman"/>
      </w:rPr>
    </w:lvl>
    <w:lvl w:ilvl="8">
      <w:start w:val="1"/>
      <w:numFmt w:val="decimal"/>
      <w:lvlText w:val="%1.%2.%3.%4.%5.%6.%7.%8.%9."/>
      <w:lvlJc w:val="left"/>
      <w:pPr>
        <w:ind w:left="13320" w:hanging="1800"/>
      </w:pPr>
      <w:rPr>
        <w:rFonts w:eastAsia="Times New Roman"/>
      </w:rPr>
    </w:lvl>
  </w:abstractNum>
  <w:abstractNum w:abstractNumId="37" w15:restartNumberingAfterBreak="0">
    <w:nsid w:val="7EF55E91"/>
    <w:multiLevelType w:val="multilevel"/>
    <w:tmpl w:val="32D20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25706964">
    <w:abstractNumId w:val="4"/>
  </w:num>
  <w:num w:numId="2" w16cid:durableId="930701528">
    <w:abstractNumId w:val="3"/>
  </w:num>
  <w:num w:numId="3" w16cid:durableId="897205169">
    <w:abstractNumId w:val="2"/>
  </w:num>
  <w:num w:numId="4" w16cid:durableId="1413160557">
    <w:abstractNumId w:val="1"/>
  </w:num>
  <w:num w:numId="5" w16cid:durableId="967245997">
    <w:abstractNumId w:val="0"/>
  </w:num>
  <w:num w:numId="6" w16cid:durableId="1011034135">
    <w:abstractNumId w:val="13"/>
  </w:num>
  <w:num w:numId="7" w16cid:durableId="1899627695">
    <w:abstractNumId w:val="20"/>
  </w:num>
  <w:num w:numId="8" w16cid:durableId="1265766679">
    <w:abstractNumId w:val="37"/>
  </w:num>
  <w:num w:numId="9" w16cid:durableId="559052200">
    <w:abstractNumId w:val="6"/>
  </w:num>
  <w:num w:numId="10" w16cid:durableId="168912841">
    <w:abstractNumId w:val="24"/>
  </w:num>
  <w:num w:numId="11" w16cid:durableId="972095874">
    <w:abstractNumId w:val="33"/>
  </w:num>
  <w:num w:numId="12" w16cid:durableId="707946985">
    <w:abstractNumId w:val="30"/>
  </w:num>
  <w:num w:numId="13" w16cid:durableId="830291714">
    <w:abstractNumId w:val="8"/>
  </w:num>
  <w:num w:numId="14" w16cid:durableId="1056860354">
    <w:abstractNumId w:val="27"/>
  </w:num>
  <w:num w:numId="15" w16cid:durableId="1143231953">
    <w:abstractNumId w:val="19"/>
  </w:num>
  <w:num w:numId="16" w16cid:durableId="2086686726">
    <w:abstractNumId w:val="31"/>
  </w:num>
  <w:num w:numId="17" w16cid:durableId="1478065553">
    <w:abstractNumId w:val="7"/>
  </w:num>
  <w:num w:numId="18" w16cid:durableId="1884705598">
    <w:abstractNumId w:val="17"/>
  </w:num>
  <w:num w:numId="19" w16cid:durableId="2857027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090412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90560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95883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2333141">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3823114">
    <w:abstractNumId w:val="9"/>
  </w:num>
  <w:num w:numId="25" w16cid:durableId="7417405">
    <w:abstractNumId w:val="18"/>
  </w:num>
  <w:num w:numId="26" w16cid:durableId="240069922">
    <w:abstractNumId w:val="32"/>
  </w:num>
  <w:num w:numId="27" w16cid:durableId="877863048">
    <w:abstractNumId w:val="21"/>
  </w:num>
  <w:num w:numId="28" w16cid:durableId="1746563358">
    <w:abstractNumId w:val="12"/>
  </w:num>
  <w:num w:numId="29" w16cid:durableId="1985697615">
    <w:abstractNumId w:val="14"/>
  </w:num>
  <w:num w:numId="30" w16cid:durableId="1326208248">
    <w:abstractNumId w:val="10"/>
  </w:num>
  <w:num w:numId="31" w16cid:durableId="1940866296">
    <w:abstractNumId w:val="35"/>
  </w:num>
  <w:num w:numId="32" w16cid:durableId="1390691101">
    <w:abstractNumId w:val="22"/>
  </w:num>
  <w:num w:numId="33" w16cid:durableId="1234386794">
    <w:abstractNumId w:val="26"/>
  </w:num>
  <w:num w:numId="34" w16cid:durableId="474761542">
    <w:abstractNumId w:val="29"/>
  </w:num>
  <w:num w:numId="35" w16cid:durableId="565187982">
    <w:abstractNumId w:val="15"/>
  </w:num>
  <w:num w:numId="36" w16cid:durableId="1715041756">
    <w:abstractNumId w:val="25"/>
  </w:num>
  <w:num w:numId="37" w16cid:durableId="394818595">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xMDAwtbAwMrOwNDVX0lEKTi0uzszPAykwrAUAtM8wxywAAAA="/>
  </w:docVars>
  <w:rsids>
    <w:rsidRoot w:val="006D305F"/>
    <w:rsid w:val="00001963"/>
    <w:rsid w:val="00002370"/>
    <w:rsid w:val="00010336"/>
    <w:rsid w:val="000138E9"/>
    <w:rsid w:val="00026A54"/>
    <w:rsid w:val="00026B64"/>
    <w:rsid w:val="00031F10"/>
    <w:rsid w:val="0003366F"/>
    <w:rsid w:val="00036DBB"/>
    <w:rsid w:val="00040CB0"/>
    <w:rsid w:val="0004685E"/>
    <w:rsid w:val="00052920"/>
    <w:rsid w:val="00054047"/>
    <w:rsid w:val="000607C8"/>
    <w:rsid w:val="000651DF"/>
    <w:rsid w:val="000724F0"/>
    <w:rsid w:val="00081AC1"/>
    <w:rsid w:val="0008307C"/>
    <w:rsid w:val="00084F44"/>
    <w:rsid w:val="0009047A"/>
    <w:rsid w:val="00090764"/>
    <w:rsid w:val="000909E4"/>
    <w:rsid w:val="00097241"/>
    <w:rsid w:val="000A23D3"/>
    <w:rsid w:val="000A32C3"/>
    <w:rsid w:val="000A3F9F"/>
    <w:rsid w:val="000B0A6A"/>
    <w:rsid w:val="000C1032"/>
    <w:rsid w:val="000C4E4A"/>
    <w:rsid w:val="000C6FE3"/>
    <w:rsid w:val="000D4652"/>
    <w:rsid w:val="000E6174"/>
    <w:rsid w:val="000E783B"/>
    <w:rsid w:val="000F3B71"/>
    <w:rsid w:val="000F554D"/>
    <w:rsid w:val="00102B72"/>
    <w:rsid w:val="00106B4A"/>
    <w:rsid w:val="00110B3C"/>
    <w:rsid w:val="001337BB"/>
    <w:rsid w:val="00133FB5"/>
    <w:rsid w:val="00134F9F"/>
    <w:rsid w:val="00137870"/>
    <w:rsid w:val="0014465A"/>
    <w:rsid w:val="00150630"/>
    <w:rsid w:val="00151EF1"/>
    <w:rsid w:val="0015224A"/>
    <w:rsid w:val="00153F22"/>
    <w:rsid w:val="001555AC"/>
    <w:rsid w:val="00162175"/>
    <w:rsid w:val="0016225E"/>
    <w:rsid w:val="0016304D"/>
    <w:rsid w:val="00165468"/>
    <w:rsid w:val="00165519"/>
    <w:rsid w:val="00171C82"/>
    <w:rsid w:val="00173120"/>
    <w:rsid w:val="0018021B"/>
    <w:rsid w:val="00180835"/>
    <w:rsid w:val="0018222C"/>
    <w:rsid w:val="00182A9E"/>
    <w:rsid w:val="00182C04"/>
    <w:rsid w:val="00190708"/>
    <w:rsid w:val="00192AF5"/>
    <w:rsid w:val="00194EB2"/>
    <w:rsid w:val="001A4E43"/>
    <w:rsid w:val="001B338B"/>
    <w:rsid w:val="001B474F"/>
    <w:rsid w:val="001B7FD7"/>
    <w:rsid w:val="001D025E"/>
    <w:rsid w:val="001D2F82"/>
    <w:rsid w:val="001D556E"/>
    <w:rsid w:val="001D7799"/>
    <w:rsid w:val="001D7A43"/>
    <w:rsid w:val="001E72B5"/>
    <w:rsid w:val="001F098C"/>
    <w:rsid w:val="001F3F23"/>
    <w:rsid w:val="001F7BA3"/>
    <w:rsid w:val="0020401E"/>
    <w:rsid w:val="00204569"/>
    <w:rsid w:val="002101D9"/>
    <w:rsid w:val="002159CC"/>
    <w:rsid w:val="00216CC3"/>
    <w:rsid w:val="002207A9"/>
    <w:rsid w:val="002217D0"/>
    <w:rsid w:val="00230C9A"/>
    <w:rsid w:val="00233C2F"/>
    <w:rsid w:val="00237B0A"/>
    <w:rsid w:val="002429A1"/>
    <w:rsid w:val="00246179"/>
    <w:rsid w:val="00256955"/>
    <w:rsid w:val="00257FD1"/>
    <w:rsid w:val="00261339"/>
    <w:rsid w:val="00261B88"/>
    <w:rsid w:val="00263108"/>
    <w:rsid w:val="002660CE"/>
    <w:rsid w:val="00266EFD"/>
    <w:rsid w:val="00273CFD"/>
    <w:rsid w:val="00283508"/>
    <w:rsid w:val="00290944"/>
    <w:rsid w:val="002912FE"/>
    <w:rsid w:val="002A49FA"/>
    <w:rsid w:val="002A626E"/>
    <w:rsid w:val="002B467D"/>
    <w:rsid w:val="002C2765"/>
    <w:rsid w:val="002C4E6E"/>
    <w:rsid w:val="002C62C2"/>
    <w:rsid w:val="002C658C"/>
    <w:rsid w:val="002C7F2C"/>
    <w:rsid w:val="002D05AE"/>
    <w:rsid w:val="002D2A5B"/>
    <w:rsid w:val="002D542D"/>
    <w:rsid w:val="002E047D"/>
    <w:rsid w:val="002E2E61"/>
    <w:rsid w:val="002E52F9"/>
    <w:rsid w:val="002E5333"/>
    <w:rsid w:val="002E74ED"/>
    <w:rsid w:val="002E7D5F"/>
    <w:rsid w:val="002F1836"/>
    <w:rsid w:val="002F32D8"/>
    <w:rsid w:val="003042E9"/>
    <w:rsid w:val="00310A87"/>
    <w:rsid w:val="003150D0"/>
    <w:rsid w:val="00315B28"/>
    <w:rsid w:val="00317772"/>
    <w:rsid w:val="003236D0"/>
    <w:rsid w:val="003259F2"/>
    <w:rsid w:val="00334A5F"/>
    <w:rsid w:val="00341C69"/>
    <w:rsid w:val="0034714D"/>
    <w:rsid w:val="00355B56"/>
    <w:rsid w:val="00355E9C"/>
    <w:rsid w:val="00357BD5"/>
    <w:rsid w:val="003673D6"/>
    <w:rsid w:val="003803A9"/>
    <w:rsid w:val="00381895"/>
    <w:rsid w:val="0038248A"/>
    <w:rsid w:val="00385616"/>
    <w:rsid w:val="00396A19"/>
    <w:rsid w:val="0039787C"/>
    <w:rsid w:val="00397BF9"/>
    <w:rsid w:val="003A2587"/>
    <w:rsid w:val="003B0B81"/>
    <w:rsid w:val="003B5891"/>
    <w:rsid w:val="003B7D1F"/>
    <w:rsid w:val="003C3703"/>
    <w:rsid w:val="003C64EC"/>
    <w:rsid w:val="003C7B4C"/>
    <w:rsid w:val="003D0DA8"/>
    <w:rsid w:val="003D37C4"/>
    <w:rsid w:val="003D5439"/>
    <w:rsid w:val="003E3438"/>
    <w:rsid w:val="003E696F"/>
    <w:rsid w:val="003F0E18"/>
    <w:rsid w:val="003F2E3F"/>
    <w:rsid w:val="003F6922"/>
    <w:rsid w:val="003F6C42"/>
    <w:rsid w:val="00401B05"/>
    <w:rsid w:val="0041295A"/>
    <w:rsid w:val="0042600F"/>
    <w:rsid w:val="00430A6E"/>
    <w:rsid w:val="00435AD3"/>
    <w:rsid w:val="00437334"/>
    <w:rsid w:val="00441681"/>
    <w:rsid w:val="0044203F"/>
    <w:rsid w:val="00443697"/>
    <w:rsid w:val="00445577"/>
    <w:rsid w:val="00447E60"/>
    <w:rsid w:val="00453F3A"/>
    <w:rsid w:val="00460F92"/>
    <w:rsid w:val="0046192A"/>
    <w:rsid w:val="00466DB9"/>
    <w:rsid w:val="00470AB6"/>
    <w:rsid w:val="004718C8"/>
    <w:rsid w:val="0047250A"/>
    <w:rsid w:val="00475921"/>
    <w:rsid w:val="00475F66"/>
    <w:rsid w:val="004767D9"/>
    <w:rsid w:val="0047713F"/>
    <w:rsid w:val="00483E3A"/>
    <w:rsid w:val="0049290C"/>
    <w:rsid w:val="004A2E21"/>
    <w:rsid w:val="004A2F52"/>
    <w:rsid w:val="004B2A58"/>
    <w:rsid w:val="004B41C3"/>
    <w:rsid w:val="004B7CF6"/>
    <w:rsid w:val="004D238B"/>
    <w:rsid w:val="004E26A9"/>
    <w:rsid w:val="004E2DBF"/>
    <w:rsid w:val="004E31D0"/>
    <w:rsid w:val="004E5655"/>
    <w:rsid w:val="004F1827"/>
    <w:rsid w:val="004F4B43"/>
    <w:rsid w:val="004F58E1"/>
    <w:rsid w:val="004F690D"/>
    <w:rsid w:val="004F7DE3"/>
    <w:rsid w:val="00501809"/>
    <w:rsid w:val="00501A67"/>
    <w:rsid w:val="00501E4D"/>
    <w:rsid w:val="00503F5C"/>
    <w:rsid w:val="0050743B"/>
    <w:rsid w:val="0051322B"/>
    <w:rsid w:val="00517B5A"/>
    <w:rsid w:val="00523512"/>
    <w:rsid w:val="005238FE"/>
    <w:rsid w:val="00530F6E"/>
    <w:rsid w:val="005317EC"/>
    <w:rsid w:val="005428FC"/>
    <w:rsid w:val="00547246"/>
    <w:rsid w:val="00552E89"/>
    <w:rsid w:val="0055629E"/>
    <w:rsid w:val="0057215C"/>
    <w:rsid w:val="005722B4"/>
    <w:rsid w:val="0057253C"/>
    <w:rsid w:val="0057384A"/>
    <w:rsid w:val="0058167F"/>
    <w:rsid w:val="005907B7"/>
    <w:rsid w:val="00596B96"/>
    <w:rsid w:val="005B5609"/>
    <w:rsid w:val="005C3338"/>
    <w:rsid w:val="005C5732"/>
    <w:rsid w:val="005C74C0"/>
    <w:rsid w:val="005D079A"/>
    <w:rsid w:val="005D122D"/>
    <w:rsid w:val="005D1921"/>
    <w:rsid w:val="005D6336"/>
    <w:rsid w:val="005D7AA4"/>
    <w:rsid w:val="005E14A0"/>
    <w:rsid w:val="005F2C68"/>
    <w:rsid w:val="006040B7"/>
    <w:rsid w:val="006171F1"/>
    <w:rsid w:val="0062487D"/>
    <w:rsid w:val="0062510E"/>
    <w:rsid w:val="0062594A"/>
    <w:rsid w:val="0062688A"/>
    <w:rsid w:val="0063093F"/>
    <w:rsid w:val="00647FE7"/>
    <w:rsid w:val="00651F0F"/>
    <w:rsid w:val="006603A4"/>
    <w:rsid w:val="006677D6"/>
    <w:rsid w:val="0067092C"/>
    <w:rsid w:val="00671C08"/>
    <w:rsid w:val="00673551"/>
    <w:rsid w:val="00674E5E"/>
    <w:rsid w:val="00682BCC"/>
    <w:rsid w:val="006A2590"/>
    <w:rsid w:val="006A2DF1"/>
    <w:rsid w:val="006A5DD7"/>
    <w:rsid w:val="006B2576"/>
    <w:rsid w:val="006B5389"/>
    <w:rsid w:val="006B619F"/>
    <w:rsid w:val="006B79AB"/>
    <w:rsid w:val="006C070D"/>
    <w:rsid w:val="006C74B2"/>
    <w:rsid w:val="006D305F"/>
    <w:rsid w:val="006D344B"/>
    <w:rsid w:val="006E6C4B"/>
    <w:rsid w:val="006F599E"/>
    <w:rsid w:val="0070413B"/>
    <w:rsid w:val="007041B9"/>
    <w:rsid w:val="007061A0"/>
    <w:rsid w:val="00711888"/>
    <w:rsid w:val="00712CFE"/>
    <w:rsid w:val="007152BB"/>
    <w:rsid w:val="007166F9"/>
    <w:rsid w:val="0072457D"/>
    <w:rsid w:val="00733BB8"/>
    <w:rsid w:val="00741473"/>
    <w:rsid w:val="00742D35"/>
    <w:rsid w:val="007437D2"/>
    <w:rsid w:val="007506EC"/>
    <w:rsid w:val="0075741A"/>
    <w:rsid w:val="007607FF"/>
    <w:rsid w:val="007651CB"/>
    <w:rsid w:val="00771FD1"/>
    <w:rsid w:val="00773C24"/>
    <w:rsid w:val="00776DB4"/>
    <w:rsid w:val="00786D6C"/>
    <w:rsid w:val="00791CCE"/>
    <w:rsid w:val="00795452"/>
    <w:rsid w:val="00797A1E"/>
    <w:rsid w:val="007A3546"/>
    <w:rsid w:val="007A7630"/>
    <w:rsid w:val="007B004A"/>
    <w:rsid w:val="007B2144"/>
    <w:rsid w:val="007B7E40"/>
    <w:rsid w:val="007C1EB6"/>
    <w:rsid w:val="007C6AE7"/>
    <w:rsid w:val="007D219E"/>
    <w:rsid w:val="007D484D"/>
    <w:rsid w:val="007E41FC"/>
    <w:rsid w:val="007F1B25"/>
    <w:rsid w:val="007F1D2A"/>
    <w:rsid w:val="007F2397"/>
    <w:rsid w:val="007F3677"/>
    <w:rsid w:val="007F37D5"/>
    <w:rsid w:val="007F4CDA"/>
    <w:rsid w:val="007F5891"/>
    <w:rsid w:val="00801195"/>
    <w:rsid w:val="0080229B"/>
    <w:rsid w:val="008130A3"/>
    <w:rsid w:val="008366EF"/>
    <w:rsid w:val="00836DD9"/>
    <w:rsid w:val="008418FD"/>
    <w:rsid w:val="008430BA"/>
    <w:rsid w:val="00843432"/>
    <w:rsid w:val="00861471"/>
    <w:rsid w:val="00861DE8"/>
    <w:rsid w:val="00862EA0"/>
    <w:rsid w:val="008702D5"/>
    <w:rsid w:val="008703C6"/>
    <w:rsid w:val="0087179D"/>
    <w:rsid w:val="00877819"/>
    <w:rsid w:val="008816B6"/>
    <w:rsid w:val="008841E0"/>
    <w:rsid w:val="00890271"/>
    <w:rsid w:val="008921E1"/>
    <w:rsid w:val="00896B6B"/>
    <w:rsid w:val="008A0686"/>
    <w:rsid w:val="008A61F5"/>
    <w:rsid w:val="008B07BD"/>
    <w:rsid w:val="008B13A4"/>
    <w:rsid w:val="008B27EE"/>
    <w:rsid w:val="008B3001"/>
    <w:rsid w:val="008B30BA"/>
    <w:rsid w:val="008B680B"/>
    <w:rsid w:val="008B6DD2"/>
    <w:rsid w:val="008C0D63"/>
    <w:rsid w:val="008C2772"/>
    <w:rsid w:val="008C49F1"/>
    <w:rsid w:val="008D3068"/>
    <w:rsid w:val="008D35E4"/>
    <w:rsid w:val="008D3E20"/>
    <w:rsid w:val="008D5A41"/>
    <w:rsid w:val="008E13AF"/>
    <w:rsid w:val="008E2DBF"/>
    <w:rsid w:val="008E2E69"/>
    <w:rsid w:val="008E55A1"/>
    <w:rsid w:val="008E5ADC"/>
    <w:rsid w:val="008F189C"/>
    <w:rsid w:val="009110D7"/>
    <w:rsid w:val="00911190"/>
    <w:rsid w:val="009123C2"/>
    <w:rsid w:val="00917D00"/>
    <w:rsid w:val="0092295F"/>
    <w:rsid w:val="0092426E"/>
    <w:rsid w:val="00925973"/>
    <w:rsid w:val="009328E4"/>
    <w:rsid w:val="009346D0"/>
    <w:rsid w:val="00936585"/>
    <w:rsid w:val="00942ED1"/>
    <w:rsid w:val="0095386F"/>
    <w:rsid w:val="00957A69"/>
    <w:rsid w:val="00961785"/>
    <w:rsid w:val="00963ED5"/>
    <w:rsid w:val="00974023"/>
    <w:rsid w:val="0099199E"/>
    <w:rsid w:val="00993AF3"/>
    <w:rsid w:val="00993F3E"/>
    <w:rsid w:val="009B26D3"/>
    <w:rsid w:val="009B42C7"/>
    <w:rsid w:val="009B53C1"/>
    <w:rsid w:val="009B6772"/>
    <w:rsid w:val="009C11C3"/>
    <w:rsid w:val="009C1CD8"/>
    <w:rsid w:val="009C3BD8"/>
    <w:rsid w:val="009D0B8C"/>
    <w:rsid w:val="009D25F0"/>
    <w:rsid w:val="009D5CC6"/>
    <w:rsid w:val="009D6F0D"/>
    <w:rsid w:val="009E03DB"/>
    <w:rsid w:val="009E5763"/>
    <w:rsid w:val="009F1497"/>
    <w:rsid w:val="009F2FC6"/>
    <w:rsid w:val="009F32D5"/>
    <w:rsid w:val="009F47E6"/>
    <w:rsid w:val="009F6EAF"/>
    <w:rsid w:val="00A00CB6"/>
    <w:rsid w:val="00A022C2"/>
    <w:rsid w:val="00A1109D"/>
    <w:rsid w:val="00A115C2"/>
    <w:rsid w:val="00A12041"/>
    <w:rsid w:val="00A122D6"/>
    <w:rsid w:val="00A16DA3"/>
    <w:rsid w:val="00A17F51"/>
    <w:rsid w:val="00A20880"/>
    <w:rsid w:val="00A25093"/>
    <w:rsid w:val="00A33D41"/>
    <w:rsid w:val="00A34BF3"/>
    <w:rsid w:val="00A35068"/>
    <w:rsid w:val="00A40714"/>
    <w:rsid w:val="00A531A5"/>
    <w:rsid w:val="00A5617A"/>
    <w:rsid w:val="00A57AD8"/>
    <w:rsid w:val="00A66A51"/>
    <w:rsid w:val="00A673F7"/>
    <w:rsid w:val="00A72069"/>
    <w:rsid w:val="00A72456"/>
    <w:rsid w:val="00A80828"/>
    <w:rsid w:val="00A90AB3"/>
    <w:rsid w:val="00A91815"/>
    <w:rsid w:val="00AA4061"/>
    <w:rsid w:val="00AA5147"/>
    <w:rsid w:val="00AA7988"/>
    <w:rsid w:val="00AB480B"/>
    <w:rsid w:val="00AB5D14"/>
    <w:rsid w:val="00AC0319"/>
    <w:rsid w:val="00AC4039"/>
    <w:rsid w:val="00AD15E6"/>
    <w:rsid w:val="00AD18E3"/>
    <w:rsid w:val="00AD1D72"/>
    <w:rsid w:val="00AD235B"/>
    <w:rsid w:val="00AD55E0"/>
    <w:rsid w:val="00AD7ECF"/>
    <w:rsid w:val="00AE3151"/>
    <w:rsid w:val="00AF66E3"/>
    <w:rsid w:val="00B00BCD"/>
    <w:rsid w:val="00B01F1D"/>
    <w:rsid w:val="00B065CB"/>
    <w:rsid w:val="00B1003F"/>
    <w:rsid w:val="00B1115A"/>
    <w:rsid w:val="00B11222"/>
    <w:rsid w:val="00B14A64"/>
    <w:rsid w:val="00B20BFE"/>
    <w:rsid w:val="00B230F2"/>
    <w:rsid w:val="00B2421F"/>
    <w:rsid w:val="00B27F25"/>
    <w:rsid w:val="00B31356"/>
    <w:rsid w:val="00B3170B"/>
    <w:rsid w:val="00B37BF7"/>
    <w:rsid w:val="00B41B2B"/>
    <w:rsid w:val="00B456B3"/>
    <w:rsid w:val="00B47F94"/>
    <w:rsid w:val="00B56DE9"/>
    <w:rsid w:val="00B61707"/>
    <w:rsid w:val="00B63056"/>
    <w:rsid w:val="00B71273"/>
    <w:rsid w:val="00B731F4"/>
    <w:rsid w:val="00B7462E"/>
    <w:rsid w:val="00B74816"/>
    <w:rsid w:val="00B75EA1"/>
    <w:rsid w:val="00B76618"/>
    <w:rsid w:val="00B8054B"/>
    <w:rsid w:val="00B8263A"/>
    <w:rsid w:val="00B83A08"/>
    <w:rsid w:val="00B8415D"/>
    <w:rsid w:val="00B9260E"/>
    <w:rsid w:val="00B928BE"/>
    <w:rsid w:val="00BA2917"/>
    <w:rsid w:val="00BA5B69"/>
    <w:rsid w:val="00BA6A45"/>
    <w:rsid w:val="00BA6EA9"/>
    <w:rsid w:val="00BB009F"/>
    <w:rsid w:val="00BB1705"/>
    <w:rsid w:val="00BB19E8"/>
    <w:rsid w:val="00BB4829"/>
    <w:rsid w:val="00BB6668"/>
    <w:rsid w:val="00BC449E"/>
    <w:rsid w:val="00BC5238"/>
    <w:rsid w:val="00BD0CA9"/>
    <w:rsid w:val="00BD1775"/>
    <w:rsid w:val="00BD2308"/>
    <w:rsid w:val="00BD665B"/>
    <w:rsid w:val="00BD7394"/>
    <w:rsid w:val="00BE48C5"/>
    <w:rsid w:val="00BE568E"/>
    <w:rsid w:val="00BE6938"/>
    <w:rsid w:val="00BE7109"/>
    <w:rsid w:val="00BF083B"/>
    <w:rsid w:val="00BF2003"/>
    <w:rsid w:val="00BF2719"/>
    <w:rsid w:val="00BF27F0"/>
    <w:rsid w:val="00BF3381"/>
    <w:rsid w:val="00BF3A43"/>
    <w:rsid w:val="00BF7E4E"/>
    <w:rsid w:val="00C01119"/>
    <w:rsid w:val="00C0304D"/>
    <w:rsid w:val="00C04EAB"/>
    <w:rsid w:val="00C058AF"/>
    <w:rsid w:val="00C0707C"/>
    <w:rsid w:val="00C07A2F"/>
    <w:rsid w:val="00C130BC"/>
    <w:rsid w:val="00C15895"/>
    <w:rsid w:val="00C15F00"/>
    <w:rsid w:val="00C16318"/>
    <w:rsid w:val="00C163C7"/>
    <w:rsid w:val="00C2041D"/>
    <w:rsid w:val="00C212E8"/>
    <w:rsid w:val="00C23C40"/>
    <w:rsid w:val="00C307C3"/>
    <w:rsid w:val="00C31ADE"/>
    <w:rsid w:val="00C32BC9"/>
    <w:rsid w:val="00C32E0A"/>
    <w:rsid w:val="00C372B8"/>
    <w:rsid w:val="00C4540F"/>
    <w:rsid w:val="00C47B4A"/>
    <w:rsid w:val="00C50EF9"/>
    <w:rsid w:val="00C52E8B"/>
    <w:rsid w:val="00C54F6C"/>
    <w:rsid w:val="00C55D91"/>
    <w:rsid w:val="00C57746"/>
    <w:rsid w:val="00C6353C"/>
    <w:rsid w:val="00C6455F"/>
    <w:rsid w:val="00C6634A"/>
    <w:rsid w:val="00C7125E"/>
    <w:rsid w:val="00C7211E"/>
    <w:rsid w:val="00C76695"/>
    <w:rsid w:val="00C80B94"/>
    <w:rsid w:val="00C80BC3"/>
    <w:rsid w:val="00C821B5"/>
    <w:rsid w:val="00C8523C"/>
    <w:rsid w:val="00C8583F"/>
    <w:rsid w:val="00C86FB6"/>
    <w:rsid w:val="00C92CAA"/>
    <w:rsid w:val="00C9514E"/>
    <w:rsid w:val="00CA1655"/>
    <w:rsid w:val="00CA332C"/>
    <w:rsid w:val="00CB0C8D"/>
    <w:rsid w:val="00CC0F45"/>
    <w:rsid w:val="00CC1369"/>
    <w:rsid w:val="00CC3784"/>
    <w:rsid w:val="00CC4BEE"/>
    <w:rsid w:val="00CC5562"/>
    <w:rsid w:val="00CD0A53"/>
    <w:rsid w:val="00CD0DE0"/>
    <w:rsid w:val="00CD0E31"/>
    <w:rsid w:val="00CD184D"/>
    <w:rsid w:val="00CD4779"/>
    <w:rsid w:val="00CD489A"/>
    <w:rsid w:val="00CD634B"/>
    <w:rsid w:val="00CF1BBA"/>
    <w:rsid w:val="00D02448"/>
    <w:rsid w:val="00D027BA"/>
    <w:rsid w:val="00D0377C"/>
    <w:rsid w:val="00D04F42"/>
    <w:rsid w:val="00D05858"/>
    <w:rsid w:val="00D1317D"/>
    <w:rsid w:val="00D135B1"/>
    <w:rsid w:val="00D140A2"/>
    <w:rsid w:val="00D167A2"/>
    <w:rsid w:val="00D21CD0"/>
    <w:rsid w:val="00D2233A"/>
    <w:rsid w:val="00D23D84"/>
    <w:rsid w:val="00D25C2F"/>
    <w:rsid w:val="00D36319"/>
    <w:rsid w:val="00D37D30"/>
    <w:rsid w:val="00D45E3E"/>
    <w:rsid w:val="00D62C94"/>
    <w:rsid w:val="00D63C0D"/>
    <w:rsid w:val="00D66860"/>
    <w:rsid w:val="00D803EA"/>
    <w:rsid w:val="00D84C15"/>
    <w:rsid w:val="00D90176"/>
    <w:rsid w:val="00D92A1E"/>
    <w:rsid w:val="00DA0112"/>
    <w:rsid w:val="00DA0D96"/>
    <w:rsid w:val="00DA5C9A"/>
    <w:rsid w:val="00DB0ACF"/>
    <w:rsid w:val="00DB2CC7"/>
    <w:rsid w:val="00DB4F01"/>
    <w:rsid w:val="00DB674B"/>
    <w:rsid w:val="00DB69F0"/>
    <w:rsid w:val="00DC06DE"/>
    <w:rsid w:val="00DC3B08"/>
    <w:rsid w:val="00DC4FBD"/>
    <w:rsid w:val="00DD2695"/>
    <w:rsid w:val="00DD55B4"/>
    <w:rsid w:val="00DE2F40"/>
    <w:rsid w:val="00DE492D"/>
    <w:rsid w:val="00DE7A65"/>
    <w:rsid w:val="00DF3ADE"/>
    <w:rsid w:val="00DF557E"/>
    <w:rsid w:val="00E02651"/>
    <w:rsid w:val="00E03CAC"/>
    <w:rsid w:val="00E0492E"/>
    <w:rsid w:val="00E05DFB"/>
    <w:rsid w:val="00E066C9"/>
    <w:rsid w:val="00E21C12"/>
    <w:rsid w:val="00E22EAC"/>
    <w:rsid w:val="00E23700"/>
    <w:rsid w:val="00E241BC"/>
    <w:rsid w:val="00E2482E"/>
    <w:rsid w:val="00E34F14"/>
    <w:rsid w:val="00E35014"/>
    <w:rsid w:val="00E37313"/>
    <w:rsid w:val="00E450A2"/>
    <w:rsid w:val="00E46AD2"/>
    <w:rsid w:val="00E52F53"/>
    <w:rsid w:val="00E56408"/>
    <w:rsid w:val="00E6302C"/>
    <w:rsid w:val="00E67844"/>
    <w:rsid w:val="00E67FE0"/>
    <w:rsid w:val="00E7798A"/>
    <w:rsid w:val="00E84576"/>
    <w:rsid w:val="00E91FFC"/>
    <w:rsid w:val="00E93C3B"/>
    <w:rsid w:val="00E94C43"/>
    <w:rsid w:val="00E95E58"/>
    <w:rsid w:val="00E96F8E"/>
    <w:rsid w:val="00EA0899"/>
    <w:rsid w:val="00EC1D39"/>
    <w:rsid w:val="00ED4951"/>
    <w:rsid w:val="00EE013B"/>
    <w:rsid w:val="00EE7518"/>
    <w:rsid w:val="00EF0093"/>
    <w:rsid w:val="00EF0372"/>
    <w:rsid w:val="00F0006C"/>
    <w:rsid w:val="00F048F2"/>
    <w:rsid w:val="00F136BB"/>
    <w:rsid w:val="00F14346"/>
    <w:rsid w:val="00F147B0"/>
    <w:rsid w:val="00F15501"/>
    <w:rsid w:val="00F20C31"/>
    <w:rsid w:val="00F20F93"/>
    <w:rsid w:val="00F22AC2"/>
    <w:rsid w:val="00F22BDF"/>
    <w:rsid w:val="00F268B6"/>
    <w:rsid w:val="00F372C9"/>
    <w:rsid w:val="00F43FBF"/>
    <w:rsid w:val="00F467F9"/>
    <w:rsid w:val="00F5081D"/>
    <w:rsid w:val="00F50E9B"/>
    <w:rsid w:val="00F552B2"/>
    <w:rsid w:val="00F62198"/>
    <w:rsid w:val="00F63E04"/>
    <w:rsid w:val="00F63E39"/>
    <w:rsid w:val="00F64268"/>
    <w:rsid w:val="00F6637A"/>
    <w:rsid w:val="00F67AAB"/>
    <w:rsid w:val="00F7413A"/>
    <w:rsid w:val="00F749FA"/>
    <w:rsid w:val="00F864F6"/>
    <w:rsid w:val="00F916AD"/>
    <w:rsid w:val="00F946E3"/>
    <w:rsid w:val="00F977FA"/>
    <w:rsid w:val="00FA27DF"/>
    <w:rsid w:val="00FA5B95"/>
    <w:rsid w:val="00FA5F7C"/>
    <w:rsid w:val="00FA6001"/>
    <w:rsid w:val="00FB46C5"/>
    <w:rsid w:val="00FB5756"/>
    <w:rsid w:val="00FC044B"/>
    <w:rsid w:val="00FC1556"/>
    <w:rsid w:val="00FC72ED"/>
    <w:rsid w:val="00FD27F1"/>
    <w:rsid w:val="00FD2F20"/>
    <w:rsid w:val="00FD3CC2"/>
    <w:rsid w:val="00FE07D9"/>
    <w:rsid w:val="00FE1D8B"/>
    <w:rsid w:val="00FE2E2F"/>
    <w:rsid w:val="00FE55BE"/>
    <w:rsid w:val="00FF5018"/>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784FD4A-F769-43DF-A2B9-2B14EAEBF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unhideWhenUsed/>
    <w:pPr>
      <w:spacing w:after="0" w:line="240" w:lineRule="auto"/>
    </w:pPr>
  </w:style>
  <w:style w:type="character" w:customStyle="1" w:styleId="FootnoteTextChar">
    <w:name w:val="Footnote Text Char"/>
    <w:basedOn w:val="DefaultParagraphFont"/>
    <w:link w:val="FootnoteText"/>
    <w:uiPriority w:val="99"/>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aliases w:val="Char, Char"/>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aliases w:val="Char Char, Char Char"/>
    <w:basedOn w:val="DefaultParagraphFont"/>
    <w:link w:val="HTMLPreformatted"/>
    <w:qFormat/>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Para 0"/>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character" w:customStyle="1" w:styleId="UnresolvedMention1">
    <w:name w:val="Unresolved Mention1"/>
    <w:basedOn w:val="DefaultParagraphFont"/>
    <w:uiPriority w:val="99"/>
    <w:semiHidden/>
    <w:unhideWhenUsed/>
    <w:rsid w:val="00D140A2"/>
    <w:rPr>
      <w:color w:val="605E5C"/>
      <w:shd w:val="clear" w:color="auto" w:fill="E1DFDD"/>
    </w:rPr>
  </w:style>
  <w:style w:type="paragraph" w:customStyle="1" w:styleId="paragraph">
    <w:name w:val="paragraph"/>
    <w:basedOn w:val="Normal"/>
    <w:rsid w:val="00DB674B"/>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DB674B"/>
  </w:style>
  <w:style w:type="character" w:customStyle="1" w:styleId="eop">
    <w:name w:val="eop"/>
    <w:basedOn w:val="DefaultParagraphFont"/>
    <w:rsid w:val="00DB674B"/>
  </w:style>
  <w:style w:type="paragraph" w:customStyle="1" w:styleId="WW-BodyText3">
    <w:name w:val="WW-Body Text 3"/>
    <w:basedOn w:val="Normal"/>
    <w:rsid w:val="00DF3ADE"/>
    <w:pPr>
      <w:suppressAutoHyphens/>
      <w:spacing w:after="0" w:line="240" w:lineRule="auto"/>
    </w:pPr>
    <w:rPr>
      <w:rFonts w:ascii="Times New Roman" w:eastAsia="Times New Roman" w:hAnsi="Times New Roman" w:cs="Times New Roman"/>
      <w:sz w:val="24"/>
      <w:szCs w:val="20"/>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837234922">
      <w:bodyDiv w:val="1"/>
      <w:marLeft w:val="0"/>
      <w:marRight w:val="0"/>
      <w:marTop w:val="0"/>
      <w:marBottom w:val="0"/>
      <w:divBdr>
        <w:top w:val="none" w:sz="0" w:space="0" w:color="auto"/>
        <w:left w:val="none" w:sz="0" w:space="0" w:color="auto"/>
        <w:bottom w:val="none" w:sz="0" w:space="0" w:color="auto"/>
        <w:right w:val="none" w:sz="0" w:space="0" w:color="auto"/>
      </w:divBdr>
    </w:div>
    <w:div w:id="918249771">
      <w:bodyDiv w:val="1"/>
      <w:marLeft w:val="0"/>
      <w:marRight w:val="0"/>
      <w:marTop w:val="0"/>
      <w:marBottom w:val="0"/>
      <w:divBdr>
        <w:top w:val="none" w:sz="0" w:space="0" w:color="auto"/>
        <w:left w:val="none" w:sz="0" w:space="0" w:color="auto"/>
        <w:bottom w:val="none" w:sz="0" w:space="0" w:color="auto"/>
        <w:right w:val="none" w:sz="0" w:space="0" w:color="auto"/>
      </w:divBdr>
    </w:div>
    <w:div w:id="1087380994">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390373273">
      <w:bodyDiv w:val="1"/>
      <w:marLeft w:val="0"/>
      <w:marRight w:val="0"/>
      <w:marTop w:val="0"/>
      <w:marBottom w:val="0"/>
      <w:divBdr>
        <w:top w:val="none" w:sz="0" w:space="0" w:color="auto"/>
        <w:left w:val="none" w:sz="0" w:space="0" w:color="auto"/>
        <w:bottom w:val="none" w:sz="0" w:space="0" w:color="auto"/>
        <w:right w:val="none" w:sz="0" w:space="0" w:color="auto"/>
      </w:divBdr>
      <w:divsChild>
        <w:div w:id="788934543">
          <w:marLeft w:val="0"/>
          <w:marRight w:val="0"/>
          <w:marTop w:val="0"/>
          <w:marBottom w:val="0"/>
          <w:divBdr>
            <w:top w:val="none" w:sz="0" w:space="0" w:color="auto"/>
            <w:left w:val="none" w:sz="0" w:space="0" w:color="auto"/>
            <w:bottom w:val="none" w:sz="0" w:space="0" w:color="auto"/>
            <w:right w:val="none" w:sz="0" w:space="0" w:color="auto"/>
          </w:divBdr>
        </w:div>
        <w:div w:id="1987323095">
          <w:marLeft w:val="0"/>
          <w:marRight w:val="0"/>
          <w:marTop w:val="0"/>
          <w:marBottom w:val="0"/>
          <w:divBdr>
            <w:top w:val="none" w:sz="0" w:space="0" w:color="auto"/>
            <w:left w:val="none" w:sz="0" w:space="0" w:color="auto"/>
            <w:bottom w:val="none" w:sz="0" w:space="0" w:color="auto"/>
            <w:right w:val="none" w:sz="0" w:space="0" w:color="auto"/>
          </w:divBdr>
        </w:div>
        <w:div w:id="1823233312">
          <w:marLeft w:val="0"/>
          <w:marRight w:val="0"/>
          <w:marTop w:val="0"/>
          <w:marBottom w:val="0"/>
          <w:divBdr>
            <w:top w:val="none" w:sz="0" w:space="0" w:color="auto"/>
            <w:left w:val="none" w:sz="0" w:space="0" w:color="auto"/>
            <w:bottom w:val="none" w:sz="0" w:space="0" w:color="auto"/>
            <w:right w:val="none" w:sz="0" w:space="0" w:color="auto"/>
          </w:divBdr>
        </w:div>
        <w:div w:id="1528371234">
          <w:marLeft w:val="0"/>
          <w:marRight w:val="0"/>
          <w:marTop w:val="0"/>
          <w:marBottom w:val="0"/>
          <w:divBdr>
            <w:top w:val="none" w:sz="0" w:space="0" w:color="auto"/>
            <w:left w:val="none" w:sz="0" w:space="0" w:color="auto"/>
            <w:bottom w:val="none" w:sz="0" w:space="0" w:color="auto"/>
            <w:right w:val="none" w:sz="0" w:space="0" w:color="auto"/>
          </w:divBdr>
        </w:div>
        <w:div w:id="1705058111">
          <w:marLeft w:val="0"/>
          <w:marRight w:val="0"/>
          <w:marTop w:val="0"/>
          <w:marBottom w:val="0"/>
          <w:divBdr>
            <w:top w:val="none" w:sz="0" w:space="0" w:color="auto"/>
            <w:left w:val="none" w:sz="0" w:space="0" w:color="auto"/>
            <w:bottom w:val="none" w:sz="0" w:space="0" w:color="auto"/>
            <w:right w:val="none" w:sz="0" w:space="0" w:color="auto"/>
          </w:divBdr>
        </w:div>
      </w:divsChild>
    </w:div>
    <w:div w:id="1567109700">
      <w:bodyDiv w:val="1"/>
      <w:marLeft w:val="0"/>
      <w:marRight w:val="0"/>
      <w:marTop w:val="0"/>
      <w:marBottom w:val="0"/>
      <w:divBdr>
        <w:top w:val="none" w:sz="0" w:space="0" w:color="auto"/>
        <w:left w:val="none" w:sz="0" w:space="0" w:color="auto"/>
        <w:bottom w:val="none" w:sz="0" w:space="0" w:color="auto"/>
        <w:right w:val="none" w:sz="0" w:space="0" w:color="auto"/>
      </w:divBdr>
      <w:divsChild>
        <w:div w:id="686059459">
          <w:marLeft w:val="0"/>
          <w:marRight w:val="0"/>
          <w:marTop w:val="0"/>
          <w:marBottom w:val="0"/>
          <w:divBdr>
            <w:top w:val="none" w:sz="0" w:space="0" w:color="auto"/>
            <w:left w:val="none" w:sz="0" w:space="0" w:color="auto"/>
            <w:bottom w:val="none" w:sz="0" w:space="0" w:color="auto"/>
            <w:right w:val="none" w:sz="0" w:space="0" w:color="auto"/>
          </w:divBdr>
        </w:div>
        <w:div w:id="696128651">
          <w:marLeft w:val="0"/>
          <w:marRight w:val="0"/>
          <w:marTop w:val="0"/>
          <w:marBottom w:val="0"/>
          <w:divBdr>
            <w:top w:val="none" w:sz="0" w:space="0" w:color="auto"/>
            <w:left w:val="none" w:sz="0" w:space="0" w:color="auto"/>
            <w:bottom w:val="none" w:sz="0" w:space="0" w:color="auto"/>
            <w:right w:val="none" w:sz="0" w:space="0" w:color="auto"/>
          </w:divBdr>
        </w:div>
        <w:div w:id="623583641">
          <w:marLeft w:val="0"/>
          <w:marRight w:val="0"/>
          <w:marTop w:val="0"/>
          <w:marBottom w:val="0"/>
          <w:divBdr>
            <w:top w:val="none" w:sz="0" w:space="0" w:color="auto"/>
            <w:left w:val="none" w:sz="0" w:space="0" w:color="auto"/>
            <w:bottom w:val="none" w:sz="0" w:space="0" w:color="auto"/>
            <w:right w:val="none" w:sz="0" w:space="0" w:color="auto"/>
          </w:divBdr>
        </w:div>
        <w:div w:id="101147556">
          <w:marLeft w:val="0"/>
          <w:marRight w:val="0"/>
          <w:marTop w:val="0"/>
          <w:marBottom w:val="0"/>
          <w:divBdr>
            <w:top w:val="none" w:sz="0" w:space="0" w:color="auto"/>
            <w:left w:val="none" w:sz="0" w:space="0" w:color="auto"/>
            <w:bottom w:val="none" w:sz="0" w:space="0" w:color="auto"/>
            <w:right w:val="none" w:sz="0" w:space="0" w:color="auto"/>
          </w:divBdr>
        </w:div>
        <w:div w:id="650863468">
          <w:marLeft w:val="0"/>
          <w:marRight w:val="0"/>
          <w:marTop w:val="0"/>
          <w:marBottom w:val="0"/>
          <w:divBdr>
            <w:top w:val="none" w:sz="0" w:space="0" w:color="auto"/>
            <w:left w:val="none" w:sz="0" w:space="0" w:color="auto"/>
            <w:bottom w:val="none" w:sz="0" w:space="0" w:color="auto"/>
            <w:right w:val="none" w:sz="0" w:space="0" w:color="auto"/>
          </w:divBdr>
        </w:div>
      </w:divsChild>
    </w:div>
    <w:div w:id="1782260708">
      <w:bodyDiv w:val="1"/>
      <w:marLeft w:val="0"/>
      <w:marRight w:val="0"/>
      <w:marTop w:val="0"/>
      <w:marBottom w:val="0"/>
      <w:divBdr>
        <w:top w:val="none" w:sz="0" w:space="0" w:color="auto"/>
        <w:left w:val="none" w:sz="0" w:space="0" w:color="auto"/>
        <w:bottom w:val="none" w:sz="0" w:space="0" w:color="auto"/>
        <w:right w:val="none" w:sz="0" w:space="0" w:color="auto"/>
      </w:divBdr>
    </w:div>
    <w:div w:id="2009090964">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ugom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stt.lrv.lt/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fi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investicijos.lt/uploads/documents/files/NewFolder/Komunikacijos_vadovas_20260309.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AC3BE5DB-D6C7-4C24-9776-0C47C5CEF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102</TotalTime>
  <Pages>7</Pages>
  <Words>13247</Words>
  <Characters>7552</Characters>
  <Application>Microsoft Office Word</Application>
  <DocSecurity>0</DocSecurity>
  <Lines>62</Lines>
  <Paragraphs>41</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27</cp:revision>
  <cp:lastPrinted>2018-03-07T08:06:00Z</cp:lastPrinted>
  <dcterms:created xsi:type="dcterms:W3CDTF">2023-10-24T20:01:00Z</dcterms:created>
  <dcterms:modified xsi:type="dcterms:W3CDTF">2026-07-14T08:17:00Z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